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b/>
          <w:sz w:val="28"/>
          <w:szCs w:val="28"/>
          <w:lang w:eastAsia="ru-RU"/>
        </w:rPr>
        <w:t>шестой сессии шестого созыва</w:t>
      </w: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>26 февраля 2021                                                                                             № 32</w:t>
      </w: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widowControl w:val="0"/>
        <w:tabs>
          <w:tab w:val="left" w:pos="10204"/>
        </w:tabs>
        <w:ind w:left="80" w:right="-2" w:firstLine="300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</w:pPr>
    </w:p>
    <w:p w:rsidR="008B15BD" w:rsidRPr="008B15BD" w:rsidRDefault="008B15BD" w:rsidP="008B15BD">
      <w:pPr>
        <w:widowControl w:val="0"/>
        <w:tabs>
          <w:tab w:val="left" w:pos="10204"/>
        </w:tabs>
        <w:ind w:left="80" w:right="-2" w:firstLine="300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</w:pPr>
      <w:r w:rsidRPr="008B15BD"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самозанятым</w:t>
      </w:r>
      <w:proofErr w:type="spellEnd"/>
      <w:r w:rsidRPr="008B15BD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гражданам</w:t>
      </w:r>
    </w:p>
    <w:p w:rsidR="008B15BD" w:rsidRPr="008B15BD" w:rsidRDefault="008B15BD" w:rsidP="008B15BD">
      <w:pPr>
        <w:widowControl w:val="0"/>
        <w:tabs>
          <w:tab w:val="left" w:pos="10204"/>
        </w:tabs>
        <w:ind w:left="80" w:right="-2" w:firstLine="300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</w:pPr>
    </w:p>
    <w:p w:rsidR="008B15BD" w:rsidRPr="008B15BD" w:rsidRDefault="008B15BD" w:rsidP="008B15BD">
      <w:pPr>
        <w:widowControl w:val="0"/>
        <w:ind w:left="80" w:right="780" w:firstLine="300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</w:p>
    <w:p w:rsidR="008B15BD" w:rsidRPr="008B15BD" w:rsidRDefault="008B15BD" w:rsidP="008B15BD">
      <w:pPr>
        <w:widowControl w:val="0"/>
        <w:tabs>
          <w:tab w:val="left" w:pos="10204"/>
        </w:tabs>
        <w:ind w:left="170" w:right="-2"/>
        <w:jc w:val="both"/>
        <w:rPr>
          <w:rFonts w:ascii="Times New Roman" w:eastAsia="Times New Roman" w:hAnsi="Times New Roman" w:cstheme="minorBidi"/>
          <w:b/>
          <w:color w:val="000000"/>
          <w:sz w:val="28"/>
          <w:szCs w:val="28"/>
        </w:rPr>
      </w:pP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</w:t>
      </w:r>
      <w:proofErr w:type="gramStart"/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В целях реализации положений Федерального закона от 24.07.2007 № 209-ФЗ «О развитии малого и среднего предпринимательства в Российской Федерации» и Федерального закона от 08.06.2020 № 169-ФЗ </w:t>
      </w:r>
      <w:r w:rsidRPr="008B15BD">
        <w:rPr>
          <w:rFonts w:ascii="Times New Roman" w:eastAsia="Times New Roman" w:hAnsi="Times New Roman" w:cstheme="minorBidi"/>
          <w:sz w:val="28"/>
          <w:szCs w:val="28"/>
        </w:rPr>
        <w:t>«О внесении</w:t>
      </w:r>
      <w:r w:rsidRPr="008B15BD">
        <w:rPr>
          <w:rFonts w:ascii="Times New Roman" w:eastAsia="Times New Roman" w:hAnsi="Times New Roman" w:cstheme="minorBidi"/>
          <w:b/>
          <w:sz w:val="28"/>
          <w:szCs w:val="28"/>
        </w:rPr>
        <w:t xml:space="preserve"> </w:t>
      </w:r>
      <w:r w:rsidRPr="008B15BD">
        <w:rPr>
          <w:rFonts w:ascii="Times New Roman" w:eastAsia="Times New Roman" w:hAnsi="Times New Roman" w:cstheme="minorBidi"/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</w:t>
      </w:r>
      <w:proofErr w:type="gramEnd"/>
      <w:r w:rsidRPr="008B15BD">
        <w:rPr>
          <w:rFonts w:ascii="Times New Roman" w:eastAsia="Times New Roman" w:hAnsi="Times New Roman" w:cstheme="minorBidi"/>
          <w:sz w:val="28"/>
          <w:szCs w:val="28"/>
        </w:rPr>
        <w:t xml:space="preserve"> Федерации» в целях формирования единого реестра субъектов малого и среднего предпринимательства – получателей поддержки»</w:t>
      </w: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>, а также создания условий для развития малого и среднего предпринимательства на территории Доволенского района Новосибирской области, Совет депутатов Комарьевского сельсовета</w:t>
      </w:r>
      <w:r w:rsidRPr="008B15BD">
        <w:rPr>
          <w:rFonts w:ascii="Times New Roman" w:eastAsia="Times New Roman" w:hAnsi="Times New Roman" w:cstheme="minorBidi"/>
          <w:color w:val="FF0000"/>
          <w:sz w:val="28"/>
          <w:szCs w:val="28"/>
        </w:rPr>
        <w:t xml:space="preserve"> </w:t>
      </w: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>Доволенского района Новосибирской области решил:</w:t>
      </w:r>
    </w:p>
    <w:p w:rsidR="008B15BD" w:rsidRPr="008B15BD" w:rsidRDefault="008B15BD" w:rsidP="008B15BD">
      <w:pPr>
        <w:widowControl w:val="0"/>
        <w:tabs>
          <w:tab w:val="left" w:pos="0"/>
          <w:tab w:val="left" w:pos="10204"/>
        </w:tabs>
        <w:ind w:left="170" w:right="-2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1.Утвердить прилагаемый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>самозанятым</w:t>
      </w:r>
      <w:proofErr w:type="spellEnd"/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гражданам (далее - Перечень) (приложение № 1).</w:t>
      </w:r>
    </w:p>
    <w:p w:rsidR="008B15BD" w:rsidRPr="008B15BD" w:rsidRDefault="008B15BD" w:rsidP="008B15BD">
      <w:pPr>
        <w:widowControl w:val="0"/>
        <w:tabs>
          <w:tab w:val="left" w:pos="0"/>
          <w:tab w:val="left" w:pos="10204"/>
        </w:tabs>
        <w:ind w:left="170" w:right="-2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 2. Утвердить форму Перечня (приложение № 2).</w:t>
      </w:r>
    </w:p>
    <w:p w:rsidR="008B15BD" w:rsidRPr="008B15BD" w:rsidRDefault="008B15BD" w:rsidP="008B15BD">
      <w:pPr>
        <w:widowControl w:val="0"/>
        <w:tabs>
          <w:tab w:val="left" w:pos="1372"/>
          <w:tab w:val="left" w:pos="10204"/>
        </w:tabs>
        <w:ind w:right="-2"/>
        <w:jc w:val="both"/>
        <w:rPr>
          <w:rFonts w:ascii="Times New Roman" w:eastAsia="Times New Roman" w:hAnsi="Times New Roman"/>
          <w:i/>
          <w:iCs/>
          <w:spacing w:val="-4"/>
          <w:sz w:val="28"/>
          <w:szCs w:val="28"/>
        </w:rPr>
      </w:pPr>
      <w:r w:rsidRPr="008B15BD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 xml:space="preserve">          3. Определить администрацию Комарьевского </w:t>
      </w:r>
      <w:r w:rsidRPr="008B15BD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  <w:shd w:val="clear" w:color="auto" w:fill="FFFFFF"/>
        </w:rPr>
        <w:t>сельсовета</w:t>
      </w:r>
      <w:r w:rsidRPr="008B15BD">
        <w:rPr>
          <w:rFonts w:ascii="Times New Roman" w:eastAsia="Times New Roman" w:hAnsi="Times New Roman"/>
          <w:color w:val="FF0000"/>
          <w:spacing w:val="-4"/>
          <w:sz w:val="28"/>
          <w:szCs w:val="28"/>
          <w:shd w:val="clear" w:color="auto" w:fill="FFFFFF"/>
        </w:rPr>
        <w:t xml:space="preserve"> </w:t>
      </w:r>
      <w:r w:rsidRPr="008B15BD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 xml:space="preserve">Доволенского района Новосибирской области уполномоченным органом </w:t>
      </w:r>
      <w:proofErr w:type="gramStart"/>
      <w:r w:rsidRPr="008B15BD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>по</w:t>
      </w:r>
      <w:proofErr w:type="gramEnd"/>
      <w:r w:rsidRPr="008B15BD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</w:rPr>
        <w:t>:</w:t>
      </w:r>
    </w:p>
    <w:p w:rsidR="008B15BD" w:rsidRPr="008B15BD" w:rsidRDefault="008B15BD" w:rsidP="008B15BD">
      <w:pPr>
        <w:widowControl w:val="0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Формированию, ведению, ежегодному дополнению, а также </w:t>
      </w: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lastRenderedPageBreak/>
        <w:t>опубликованию Перечня.</w:t>
      </w:r>
    </w:p>
    <w:p w:rsidR="008B15BD" w:rsidRPr="008B15BD" w:rsidRDefault="008B15BD" w:rsidP="008B15BD">
      <w:pPr>
        <w:widowControl w:val="0"/>
        <w:numPr>
          <w:ilvl w:val="1"/>
          <w:numId w:val="1"/>
        </w:numPr>
        <w:tabs>
          <w:tab w:val="left" w:pos="1372"/>
          <w:tab w:val="left" w:pos="10204"/>
        </w:tabs>
        <w:ind w:left="80" w:right="-2" w:firstLine="700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предпринимательства».</w:t>
      </w:r>
    </w:p>
    <w:p w:rsidR="008B15BD" w:rsidRPr="008B15BD" w:rsidRDefault="008B15BD" w:rsidP="008B15BD">
      <w:pPr>
        <w:widowControl w:val="0"/>
        <w:tabs>
          <w:tab w:val="left" w:pos="10204"/>
        </w:tabs>
        <w:ind w:left="80" w:right="-2" w:firstLine="300"/>
        <w:jc w:val="both"/>
        <w:rPr>
          <w:rFonts w:ascii="Times New Roman" w:eastAsia="Times New Roman" w:hAnsi="Times New Roman"/>
          <w:b/>
          <w:bCs/>
          <w:color w:val="000000"/>
          <w:spacing w:val="-5"/>
          <w:sz w:val="28"/>
          <w:szCs w:val="28"/>
        </w:rPr>
      </w:pPr>
      <w:r w:rsidRPr="008B15BD">
        <w:rPr>
          <w:rFonts w:ascii="Times New Roman" w:eastAsia="Times New Roman" w:hAnsi="Times New Roman"/>
          <w:bCs/>
          <w:color w:val="000000"/>
          <w:spacing w:val="-5"/>
          <w:sz w:val="28"/>
          <w:szCs w:val="28"/>
        </w:rPr>
        <w:t xml:space="preserve">     </w:t>
      </w:r>
      <w:proofErr w:type="gramStart"/>
      <w:r w:rsidRPr="008B15BD">
        <w:rPr>
          <w:rFonts w:ascii="Times New Roman" w:eastAsia="Times New Roman" w:hAnsi="Times New Roman"/>
          <w:bCs/>
          <w:color w:val="000000"/>
          <w:spacing w:val="-5"/>
          <w:sz w:val="28"/>
          <w:szCs w:val="28"/>
        </w:rPr>
        <w:t>3.Отменить решение 32-й сессии Совета депутатов Комарьевского сельсовета пятого созыва от 19.10.2018 № 99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8B15BD" w:rsidRPr="008B15BD" w:rsidRDefault="008B15BD" w:rsidP="008B15BD">
      <w:pPr>
        <w:widowControl w:val="0"/>
        <w:tabs>
          <w:tab w:val="left" w:pos="1128"/>
          <w:tab w:val="left" w:pos="10204"/>
        </w:tabs>
        <w:ind w:left="170" w:right="-2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8B15BD">
        <w:rPr>
          <w:rFonts w:ascii="Times New Roman" w:eastAsia="Times New Roman" w:hAnsi="Times New Roman" w:cstheme="minorBidi"/>
          <w:color w:val="000000"/>
          <w:sz w:val="28"/>
          <w:szCs w:val="28"/>
        </w:rPr>
        <w:t xml:space="preserve">         4. Настоящее решение вступает в силу со дня его официального опубликования.</w:t>
      </w:r>
    </w:p>
    <w:p w:rsidR="008B15BD" w:rsidRPr="008B15BD" w:rsidRDefault="008B15BD" w:rsidP="008B15BD">
      <w:pPr>
        <w:widowControl w:val="0"/>
        <w:tabs>
          <w:tab w:val="left" w:pos="1128"/>
        </w:tabs>
        <w:ind w:right="360"/>
        <w:jc w:val="both"/>
        <w:rPr>
          <w:rFonts w:ascii="Times New Roman" w:eastAsia="Times New Roman" w:hAnsi="Times New Roman"/>
          <w:iCs/>
          <w:spacing w:val="-4"/>
          <w:sz w:val="28"/>
          <w:szCs w:val="28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Комарьевского сельсовета </w:t>
      </w: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>И.А.Титкова</w:t>
      </w:r>
      <w:proofErr w:type="spellEnd"/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8B15BD" w:rsidRPr="008B15BD" w:rsidRDefault="008B15BD" w:rsidP="008B15B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</w:t>
      </w:r>
      <w:proofErr w:type="spellStart"/>
      <w:r w:rsidRPr="008B15BD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8B15BD" w:rsidRPr="008B15BD" w:rsidRDefault="008B15BD" w:rsidP="008B15BD">
      <w:pPr>
        <w:jc w:val="right"/>
        <w:rPr>
          <w:rFonts w:ascii="Times New Roman" w:eastAsia="Times New Roman" w:hAnsi="Times New Roman"/>
          <w:bCs/>
          <w:color w:val="000000"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Приложение № 1</w:t>
      </w:r>
    </w:p>
    <w:p w:rsidR="008B15BD" w:rsidRPr="008B15BD" w:rsidRDefault="008B15BD" w:rsidP="008B15BD">
      <w:pPr>
        <w:ind w:left="5103" w:right="-2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Утверждено </w:t>
      </w:r>
    </w:p>
    <w:p w:rsidR="008B15BD" w:rsidRPr="008B15BD" w:rsidRDefault="008B15BD" w:rsidP="008B15BD">
      <w:pPr>
        <w:ind w:left="5103" w:right="-2"/>
        <w:jc w:val="right"/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</w:pP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>р</w:t>
      </w:r>
      <w:r w:rsidRPr="008B15BD">
        <w:rPr>
          <w:rFonts w:ascii="Times New Roman" w:eastAsia="Times New Roman" w:hAnsi="Times New Roman"/>
          <w:iCs/>
          <w:color w:val="000000" w:themeColor="text1"/>
          <w:spacing w:val="-1"/>
          <w:shd w:val="clear" w:color="auto" w:fill="FFFFFF"/>
          <w:lang w:eastAsia="ru-RU"/>
        </w:rPr>
        <w:t xml:space="preserve">ешением 6-й </w:t>
      </w:r>
      <w:r w:rsidRPr="008B15BD"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  <w:t>Совета депутатов Комарьевского сельсовета</w:t>
      </w:r>
    </w:p>
    <w:p w:rsidR="008B15BD" w:rsidRPr="008B15BD" w:rsidRDefault="008B15BD" w:rsidP="008B15BD">
      <w:pPr>
        <w:ind w:left="5103" w:right="-2"/>
        <w:jc w:val="right"/>
        <w:rPr>
          <w:rFonts w:ascii="Times New Roman" w:eastAsia="Times New Roman" w:hAnsi="Times New Roman"/>
          <w:iCs/>
          <w:color w:val="FF0000"/>
          <w:spacing w:val="-4"/>
          <w:lang w:eastAsia="ru-RU"/>
        </w:rPr>
      </w:pPr>
      <w:r w:rsidRPr="008B15BD"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  <w:t>Доволенского района Новосибирской области шестого созыва</w:t>
      </w:r>
      <w:r w:rsidRPr="008B15BD">
        <w:rPr>
          <w:rFonts w:ascii="Times New Roman" w:eastAsia="Times New Roman" w:hAnsi="Times New Roman"/>
          <w:iCs/>
          <w:color w:val="FF0000"/>
          <w:spacing w:val="-4"/>
          <w:lang w:eastAsia="ru-RU"/>
        </w:rPr>
        <w:t xml:space="preserve"> </w:t>
      </w:r>
    </w:p>
    <w:p w:rsidR="008B15BD" w:rsidRPr="008B15BD" w:rsidRDefault="008B15BD" w:rsidP="008B15BD">
      <w:pPr>
        <w:widowControl w:val="0"/>
        <w:tabs>
          <w:tab w:val="center" w:leader="underscore" w:pos="5967"/>
          <w:tab w:val="right" w:leader="underscore" w:pos="7908"/>
        </w:tabs>
        <w:ind w:left="5060" w:right="440"/>
        <w:jc w:val="right"/>
        <w:rPr>
          <w:rFonts w:ascii="Times New Roman" w:eastAsia="Times New Roman" w:hAnsi="Times New Roman"/>
          <w:iCs/>
          <w:color w:val="FF0000"/>
          <w:spacing w:val="-4"/>
          <w:lang w:eastAsia="ru-RU"/>
        </w:rPr>
      </w:pPr>
      <w:r w:rsidRPr="008B15BD">
        <w:rPr>
          <w:rFonts w:ascii="Times New Roman" w:eastAsia="Times New Roman" w:hAnsi="Times New Roman"/>
          <w:i/>
          <w:iCs/>
          <w:color w:val="000000"/>
          <w:spacing w:val="-4"/>
          <w:lang w:eastAsia="ru-RU"/>
        </w:rPr>
        <w:t xml:space="preserve">                      </w:t>
      </w:r>
      <w:r w:rsidRPr="008B15BD"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  <w:t>от 26.02.2021   № 32</w:t>
      </w:r>
    </w:p>
    <w:p w:rsidR="008B15BD" w:rsidRPr="008B15BD" w:rsidRDefault="008B15BD" w:rsidP="008B15BD">
      <w:pPr>
        <w:widowControl w:val="0"/>
        <w:tabs>
          <w:tab w:val="center" w:leader="underscore" w:pos="5967"/>
          <w:tab w:val="right" w:leader="underscore" w:pos="7908"/>
        </w:tabs>
        <w:ind w:left="5060" w:right="440"/>
        <w:rPr>
          <w:rFonts w:ascii="Times New Roman" w:eastAsia="Times New Roman" w:hAnsi="Times New Roman"/>
          <w:iCs/>
          <w:color w:val="FF0000"/>
          <w:spacing w:val="-4"/>
          <w:lang w:eastAsia="ru-RU"/>
        </w:rPr>
      </w:pPr>
    </w:p>
    <w:p w:rsidR="008B15BD" w:rsidRPr="008B15BD" w:rsidRDefault="008B15BD" w:rsidP="008B15BD">
      <w:pPr>
        <w:widowControl w:val="0"/>
        <w:tabs>
          <w:tab w:val="center" w:leader="underscore" w:pos="5967"/>
          <w:tab w:val="right" w:leader="underscore" w:pos="7908"/>
        </w:tabs>
        <w:ind w:left="5060" w:right="440"/>
        <w:rPr>
          <w:rFonts w:ascii="Times New Roman" w:eastAsia="Times New Roman" w:hAnsi="Times New Roman"/>
          <w:iCs/>
          <w:color w:val="FF0000"/>
          <w:spacing w:val="-4"/>
          <w:lang w:eastAsia="ru-RU"/>
        </w:rPr>
      </w:pPr>
    </w:p>
    <w:p w:rsidR="008B15BD" w:rsidRPr="008B15BD" w:rsidRDefault="008B15BD" w:rsidP="008B15BD">
      <w:pPr>
        <w:widowControl w:val="0"/>
        <w:ind w:left="40"/>
        <w:jc w:val="center"/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</w:pPr>
      <w:r w:rsidRPr="008B15BD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 xml:space="preserve">Порядок формирования, ведения, ежегодного дополнения и опубликования Перечня  муниципального 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>самозанятых</w:t>
      </w:r>
      <w:proofErr w:type="spellEnd"/>
      <w:r w:rsidRPr="008B15BD">
        <w:rPr>
          <w:rFonts w:ascii="Times New Roman" w:eastAsia="Times New Roman" w:hAnsi="Times New Roman"/>
          <w:b/>
          <w:bCs/>
          <w:color w:val="000000"/>
          <w:spacing w:val="-5"/>
          <w:lang w:eastAsia="ru-RU"/>
        </w:rPr>
        <w:t xml:space="preserve"> граждан</w:t>
      </w:r>
    </w:p>
    <w:p w:rsidR="008B15BD" w:rsidRPr="008B15BD" w:rsidRDefault="008B15BD" w:rsidP="008B15BD">
      <w:pPr>
        <w:widowControl w:val="0"/>
        <w:ind w:left="40"/>
        <w:jc w:val="center"/>
        <w:rPr>
          <w:rFonts w:ascii="Times New Roman" w:eastAsia="Times New Roman" w:hAnsi="Times New Roman"/>
          <w:b/>
          <w:bCs/>
          <w:spacing w:val="-5"/>
          <w:lang w:eastAsia="ru-RU"/>
        </w:rPr>
      </w:pPr>
    </w:p>
    <w:p w:rsidR="008B15BD" w:rsidRPr="008B15BD" w:rsidRDefault="008B15BD" w:rsidP="008B15BD">
      <w:pPr>
        <w:widowControl w:val="0"/>
        <w:tabs>
          <w:tab w:val="left" w:pos="3374"/>
        </w:tabs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B15BD">
        <w:rPr>
          <w:rFonts w:ascii="Times New Roman" w:eastAsia="Times New Roman" w:hAnsi="Times New Roman"/>
          <w:b/>
          <w:bCs/>
          <w:color w:val="000000"/>
          <w:lang w:eastAsia="ru-RU"/>
        </w:rPr>
        <w:t>1.Общие положения</w:t>
      </w:r>
    </w:p>
    <w:p w:rsidR="008B15BD" w:rsidRPr="008B15BD" w:rsidRDefault="008B15BD" w:rsidP="008B15B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    </w:t>
      </w: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Комарьевского </w:t>
      </w: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сельсовета 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Доволенского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(далее-Перечень),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а также </w:t>
      </w:r>
      <w:r w:rsidRPr="008B15BD">
        <w:rPr>
          <w:rFonts w:ascii="Times New Roman" w:eastAsia="Times New Roman" w:hAnsi="Times New Roman"/>
          <w:lang w:eastAsia="ru-RU"/>
        </w:rPr>
        <w:t>физических лиц, не являющихся индивидуальными предпринимателями и применяющие специальный налоговый режим «Налог на профессиональный доход» (далее-</w:t>
      </w:r>
      <w:proofErr w:type="spellStart"/>
      <w:r w:rsidRPr="008B15BD">
        <w:rPr>
          <w:rFonts w:ascii="Times New Roman" w:eastAsia="Times New Roman" w:hAnsi="Times New Roman"/>
          <w:lang w:eastAsia="ru-RU"/>
        </w:rPr>
        <w:t>самозанятые</w:t>
      </w:r>
      <w:proofErr w:type="spellEnd"/>
      <w:r w:rsidRPr="008B15BD">
        <w:rPr>
          <w:rFonts w:ascii="Times New Roman" w:eastAsia="Times New Roman" w:hAnsi="Times New Roman"/>
          <w:lang w:eastAsia="ru-RU"/>
        </w:rPr>
        <w:t xml:space="preserve"> граждане). </w:t>
      </w:r>
    </w:p>
    <w:p w:rsidR="008B15BD" w:rsidRPr="008B15BD" w:rsidRDefault="008B15BD" w:rsidP="008B15B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BD" w:rsidRPr="008B15BD" w:rsidRDefault="008B15BD" w:rsidP="008B15BD">
      <w:pPr>
        <w:widowControl w:val="0"/>
        <w:tabs>
          <w:tab w:val="left" w:pos="1515"/>
        </w:tabs>
        <w:ind w:right="-2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8B15B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2. Цели создания и основные принципы формирования, ведения, </w:t>
      </w:r>
    </w:p>
    <w:p w:rsidR="008B15BD" w:rsidRPr="008B15BD" w:rsidRDefault="008B15BD" w:rsidP="008B15BD">
      <w:pPr>
        <w:widowControl w:val="0"/>
        <w:tabs>
          <w:tab w:val="left" w:pos="1515"/>
        </w:tabs>
        <w:ind w:right="-2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B15BD">
        <w:rPr>
          <w:rFonts w:ascii="Times New Roman" w:eastAsia="Times New Roman" w:hAnsi="Times New Roman"/>
          <w:b/>
          <w:bCs/>
          <w:color w:val="000000"/>
          <w:lang w:eastAsia="ru-RU"/>
        </w:rPr>
        <w:t>ежегодного дополнения и опубликования Перечня</w:t>
      </w:r>
    </w:p>
    <w:p w:rsidR="008B15BD" w:rsidRPr="008B15BD" w:rsidRDefault="008B15BD" w:rsidP="008B15BD">
      <w:pPr>
        <w:widowControl w:val="0"/>
        <w:tabs>
          <w:tab w:val="left" w:pos="1418"/>
          <w:tab w:val="left" w:pos="1843"/>
          <w:tab w:val="left" w:pos="7298"/>
          <w:tab w:val="left" w:pos="7888"/>
        </w:tabs>
        <w:ind w:left="170" w:firstLine="709"/>
        <w:jc w:val="both"/>
        <w:rPr>
          <w:rFonts w:ascii="Times New Roman" w:eastAsia="Times New Roman" w:hAnsi="Times New Roman" w:cstheme="minorBidi"/>
          <w:b/>
          <w:sz w:val="26"/>
          <w:szCs w:val="26"/>
        </w:rPr>
      </w:pPr>
      <w:proofErr w:type="gramStart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2.1.Перечень представляет собой реестр объектов муниципального имущества Комарьевского </w:t>
      </w:r>
      <w:r w:rsidRPr="008B15BD">
        <w:rPr>
          <w:rFonts w:ascii="Times New Roman" w:eastAsia="Times New Roman" w:hAnsi="Times New Roman" w:cstheme="minorBidi"/>
          <w:color w:val="000000" w:themeColor="text1"/>
          <w:sz w:val="26"/>
          <w:szCs w:val="26"/>
        </w:rPr>
        <w:t xml:space="preserve">сельсовета </w:t>
      </w:r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Доволенского района Новосибирской области (далее -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>самозанятых</w:t>
      </w:r>
      <w:proofErr w:type="spellEnd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 граждан) и предусмотренного частью 1 статьи 18 Федерального закона от 24.07.2007 № 209-ФЗ «О развитии малого и среднего предпринимательства в Российской Федерации</w:t>
      </w:r>
      <w:proofErr w:type="gramEnd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», </w:t>
      </w:r>
      <w:proofErr w:type="gramStart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>самозанятым</w:t>
      </w:r>
      <w:proofErr w:type="spellEnd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 гражданам, а также отчуждены на возмездной основе в собственность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>самозанятым</w:t>
      </w:r>
      <w:proofErr w:type="spellEnd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 гражданам в соответствии с Федеральным законом от 22.07.2008 №159-ФЗ «Об особенностях отчуждения недвижимого имущества, находящегося в государственной собственности</w:t>
      </w:r>
      <w:proofErr w:type="gramEnd"/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</w:t>
      </w:r>
      <w:r w:rsidRPr="008B15BD">
        <w:rPr>
          <w:rFonts w:ascii="Times New Roman" w:eastAsia="Times New Roman" w:hAnsi="Times New Roman" w:cstheme="minorBidi"/>
          <w:color w:val="000000"/>
          <w:sz w:val="26"/>
          <w:szCs w:val="26"/>
        </w:rPr>
        <w:lastRenderedPageBreak/>
        <w:t>Федерации.</w:t>
      </w:r>
    </w:p>
    <w:p w:rsidR="008B15BD" w:rsidRPr="008B15BD" w:rsidRDefault="008B15BD" w:rsidP="008B15BD">
      <w:pPr>
        <w:tabs>
          <w:tab w:val="left" w:pos="1418"/>
          <w:tab w:val="left" w:pos="1843"/>
        </w:tabs>
        <w:ind w:firstLine="709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2.2. Формирование Перечня осуществляется в целях:</w:t>
      </w:r>
    </w:p>
    <w:p w:rsidR="008B15BD" w:rsidRPr="008B15BD" w:rsidRDefault="008B15BD" w:rsidP="008B15BD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ind w:right="80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Предоставления имущества, принадлежащего на праве собственности </w:t>
      </w: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Комарьевского сельсовету 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Доволенского района Новосибирской области 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самозанятым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гражданам.</w:t>
      </w:r>
    </w:p>
    <w:p w:rsidR="008B15BD" w:rsidRPr="008B15BD" w:rsidRDefault="008B15BD" w:rsidP="008B15BD">
      <w:pPr>
        <w:widowControl w:val="0"/>
        <w:numPr>
          <w:ilvl w:val="0"/>
          <w:numId w:val="2"/>
        </w:numPr>
        <w:tabs>
          <w:tab w:val="left" w:pos="1418"/>
          <w:tab w:val="left" w:pos="1553"/>
          <w:tab w:val="left" w:pos="1843"/>
        </w:tabs>
        <w:ind w:right="80" w:firstLine="709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Расширения доступности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самозанятых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 к информации об имуществе, принадлежащем на праве собственности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Комарьевскому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>сельсовету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Доволенского района Новосибирской области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лицам.</w:t>
      </w:r>
    </w:p>
    <w:p w:rsidR="008B15BD" w:rsidRPr="008B15BD" w:rsidRDefault="008B15BD" w:rsidP="008B15BD">
      <w:pPr>
        <w:widowControl w:val="0"/>
        <w:numPr>
          <w:ilvl w:val="0"/>
          <w:numId w:val="2"/>
        </w:numPr>
        <w:tabs>
          <w:tab w:val="left" w:pos="1368"/>
        </w:tabs>
        <w:ind w:left="80" w:right="80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Реализации полномочий </w:t>
      </w: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Комарьевского сельсовета </w:t>
      </w:r>
      <w:r w:rsidRPr="008B15BD">
        <w:rPr>
          <w:rFonts w:ascii="Times New Roman" w:eastAsia="Times New Roman" w:hAnsi="Times New Roman"/>
          <w:bCs/>
          <w:iCs/>
          <w:color w:val="000000"/>
          <w:spacing w:val="-4"/>
          <w:lang w:eastAsia="ru-RU"/>
        </w:rPr>
        <w:t xml:space="preserve">Доволенского района Новосибирской области 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по вопросам развития малого и среднего предпринимательства путем оказания имущественной поддержки субъектам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самозанятым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гражданам.</w:t>
      </w:r>
    </w:p>
    <w:p w:rsidR="008B15BD" w:rsidRPr="008B15BD" w:rsidRDefault="008B15BD" w:rsidP="008B15BD">
      <w:pPr>
        <w:widowControl w:val="0"/>
        <w:numPr>
          <w:ilvl w:val="0"/>
          <w:numId w:val="2"/>
        </w:numPr>
        <w:tabs>
          <w:tab w:val="left" w:pos="1368"/>
          <w:tab w:val="left" w:pos="1553"/>
        </w:tabs>
        <w:ind w:left="80" w:right="80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Повышения эффективности управления муниципальным имуществом, находящимся в собственности Комарьевского </w:t>
      </w: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>сельсовета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Доволенского района Новосибирской области.</w:t>
      </w:r>
    </w:p>
    <w:p w:rsidR="008B15BD" w:rsidRPr="008B15BD" w:rsidRDefault="008B15BD" w:rsidP="008B15BD">
      <w:pPr>
        <w:widowControl w:val="0"/>
        <w:numPr>
          <w:ilvl w:val="0"/>
          <w:numId w:val="3"/>
        </w:numPr>
        <w:tabs>
          <w:tab w:val="left" w:pos="1368"/>
          <w:tab w:val="left" w:pos="1553"/>
        </w:tabs>
        <w:ind w:left="80" w:right="80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Формирование и ведение Перечня основывается на следующих основных принципах:</w:t>
      </w:r>
    </w:p>
    <w:p w:rsidR="008B15BD" w:rsidRPr="008B15BD" w:rsidRDefault="008B15BD" w:rsidP="008B15BD">
      <w:pPr>
        <w:tabs>
          <w:tab w:val="left" w:pos="1368"/>
        </w:tabs>
        <w:ind w:left="80" w:right="-2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B15BD" w:rsidRPr="008B15BD" w:rsidRDefault="008B15BD" w:rsidP="008B15BD">
      <w:pPr>
        <w:widowControl w:val="0"/>
        <w:numPr>
          <w:ilvl w:val="0"/>
          <w:numId w:val="4"/>
        </w:numPr>
        <w:tabs>
          <w:tab w:val="left" w:pos="1368"/>
        </w:tabs>
        <w:ind w:left="80" w:right="-2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Открытость и доступность сведений об имуществе в Перечне.</w:t>
      </w:r>
    </w:p>
    <w:p w:rsidR="008B15BD" w:rsidRPr="008B15BD" w:rsidRDefault="008B15BD" w:rsidP="008B15BD">
      <w:pPr>
        <w:widowControl w:val="0"/>
        <w:numPr>
          <w:ilvl w:val="0"/>
          <w:numId w:val="4"/>
        </w:numPr>
        <w:tabs>
          <w:tab w:val="left" w:pos="1368"/>
        </w:tabs>
        <w:ind w:left="80" w:right="-2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Ежегодная актуализация Перечня (до 1 ноября текущего года), осуществляемая на основе предложений администрации сельсовета по вопросам оказания имущественной поддержки субъектам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самозанятым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гражданам.</w:t>
      </w:r>
    </w:p>
    <w:p w:rsidR="008B15BD" w:rsidRPr="008B15BD" w:rsidRDefault="008B15BD" w:rsidP="008B15BD">
      <w:pPr>
        <w:widowControl w:val="0"/>
        <w:numPr>
          <w:ilvl w:val="0"/>
          <w:numId w:val="4"/>
        </w:numPr>
        <w:tabs>
          <w:tab w:val="left" w:pos="1368"/>
        </w:tabs>
        <w:ind w:left="80" w:right="-2" w:firstLine="640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Взаимодействие с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самозанятыми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гражданами, а также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B15BD" w:rsidRPr="008B15BD" w:rsidRDefault="008B15BD" w:rsidP="008B15BD">
      <w:pPr>
        <w:widowControl w:val="0"/>
        <w:numPr>
          <w:ilvl w:val="1"/>
          <w:numId w:val="5"/>
        </w:numPr>
        <w:tabs>
          <w:tab w:val="left" w:pos="1134"/>
          <w:tab w:val="left" w:pos="1477"/>
        </w:tabs>
        <w:ind w:right="-2" w:firstLine="720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самозанятым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гражданам.</w:t>
      </w:r>
    </w:p>
    <w:p w:rsidR="008B15BD" w:rsidRPr="008B15BD" w:rsidRDefault="008B15BD" w:rsidP="008B15BD">
      <w:pPr>
        <w:tabs>
          <w:tab w:val="left" w:pos="1728"/>
          <w:tab w:val="right" w:pos="5433"/>
        </w:tabs>
        <w:ind w:left="80" w:right="-2" w:firstLine="660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Запрещается продажа имущества, включенного в Перечень, за исключением возмездного отчуждения такого имущества в собственность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самозанятых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граждан, в соответствии с Федеральным законом от 22.07.2008 №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ab/>
        <w:t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ab/>
        <w:t>и среднего предпринимательства, и о внесении изменений в отдельные законодательные акты Российской Федерации» и в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случаях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, указанных в подпунктах 6, 8 и 9 пункта 2 статьи З9</w:t>
      </w:r>
      <w:r w:rsidRPr="008B15BD"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3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Земельного кодекса Российской Федерации.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8B15BD" w:rsidRPr="008B15BD" w:rsidRDefault="008B15BD" w:rsidP="008B15BD">
      <w:pPr>
        <w:tabs>
          <w:tab w:val="right" w:pos="5433"/>
          <w:tab w:val="left" w:pos="5496"/>
          <w:tab w:val="right" w:pos="8700"/>
        </w:tabs>
        <w:ind w:left="80" w:right="-2" w:firstLine="660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поддержки субъектов малого и среднего предпринимательства, и в случае, если в субаренду предоставляется имущество, 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предусмотренное пунктом 14 части 1 статьи 17</w:t>
      </w:r>
      <w:r w:rsidRPr="008B15BD"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1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Федерального закона от 26.07.2006 № 135-ФЭ «О защите конкуренции».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8B15BD">
        <w:rPr>
          <w:rFonts w:ascii="Times New Roman" w:eastAsia="Times New Roman" w:hAnsi="Times New Roman"/>
          <w:bCs/>
          <w:spacing w:val="-5"/>
          <w:lang w:eastAsia="ru-RU"/>
        </w:rPr>
        <w:t xml:space="preserve">2.5. </w:t>
      </w:r>
      <w:r w:rsidRPr="008B15BD">
        <w:rPr>
          <w:rFonts w:ascii="Times New Roman" w:eastAsia="Times New Roman" w:hAnsi="Times New Roman"/>
          <w:shd w:val="clear" w:color="auto" w:fill="FFFFFF"/>
          <w:lang w:eastAsia="ru-RU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8B15BD">
        <w:rPr>
          <w:rFonts w:ascii="Times New Roman" w:eastAsia="Times New Roman" w:hAnsi="Times New Roman"/>
          <w:shd w:val="clear" w:color="auto" w:fill="FFFFFF"/>
          <w:lang w:eastAsia="ru-RU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8B15BD">
        <w:rPr>
          <w:rFonts w:ascii="Times New Roman" w:eastAsia="Times New Roman" w:hAnsi="Times New Roman"/>
          <w:shd w:val="clear" w:color="auto" w:fill="FFFFFF"/>
          <w:lang w:eastAsia="ru-RU"/>
        </w:rPr>
        <w:t xml:space="preserve">Максимальный срок предоставления </w:t>
      </w:r>
      <w:proofErr w:type="gramStart"/>
      <w:r w:rsidRPr="008B15BD">
        <w:rPr>
          <w:rFonts w:ascii="Times New Roman" w:eastAsia="Times New Roman" w:hAnsi="Times New Roman"/>
          <w:shd w:val="clear" w:color="auto" w:fill="FFFFFF"/>
          <w:lang w:eastAsia="ru-RU"/>
        </w:rPr>
        <w:t>бизнес-инкубаторами</w:t>
      </w:r>
      <w:proofErr w:type="gramEnd"/>
      <w:r w:rsidRPr="008B15BD">
        <w:rPr>
          <w:rFonts w:ascii="Times New Roman" w:eastAsia="Times New Roman" w:hAnsi="Times New Roman"/>
          <w:shd w:val="clear" w:color="auto" w:fill="FFFFFF"/>
          <w:lang w:eastAsia="ru-RU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B15BD" w:rsidRPr="008B15BD" w:rsidRDefault="008B15BD" w:rsidP="008B15BD">
      <w:pPr>
        <w:tabs>
          <w:tab w:val="right" w:pos="5433"/>
          <w:tab w:val="left" w:pos="5496"/>
          <w:tab w:val="right" w:pos="8700"/>
        </w:tabs>
        <w:ind w:left="80" w:right="-2" w:firstLine="660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8B15BD" w:rsidRPr="008B15BD" w:rsidRDefault="008B15BD" w:rsidP="008B15BD">
      <w:pPr>
        <w:widowControl w:val="0"/>
        <w:tabs>
          <w:tab w:val="left" w:pos="1259"/>
        </w:tabs>
        <w:ind w:right="-2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B15BD">
        <w:rPr>
          <w:rFonts w:ascii="Times New Roman" w:eastAsia="Times New Roman" w:hAnsi="Times New Roman"/>
          <w:b/>
          <w:bCs/>
          <w:color w:val="000000"/>
          <w:lang w:eastAsia="ru-RU"/>
        </w:rPr>
        <w:t>3. Формирование, ведение и ежегодное дополнение Перечня</w:t>
      </w:r>
    </w:p>
    <w:p w:rsidR="008B15BD" w:rsidRPr="008B15BD" w:rsidRDefault="008B15BD" w:rsidP="008B15BD">
      <w:pPr>
        <w:widowControl w:val="0"/>
        <w:tabs>
          <w:tab w:val="left" w:pos="1259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3.1.Перечень, изменения и ежегодное дополнение в него утверждаются постановлением администрации </w:t>
      </w: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 Комарьевского сельсовета </w:t>
      </w: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Доволенского района Новосибирской области</w:t>
      </w:r>
      <w:r w:rsidRPr="008B15BD">
        <w:rPr>
          <w:rFonts w:ascii="Times New Roman" w:eastAsia="Times New Roman" w:hAnsi="Times New Roman"/>
          <w:bCs/>
          <w:i/>
          <w:iCs/>
          <w:color w:val="000000"/>
          <w:spacing w:val="-4"/>
          <w:lang w:eastAsia="ru-RU"/>
        </w:rPr>
        <w:t>.</w:t>
      </w:r>
    </w:p>
    <w:p w:rsidR="008B15BD" w:rsidRPr="008B15BD" w:rsidRDefault="008B15BD" w:rsidP="008B15BD">
      <w:pPr>
        <w:widowControl w:val="0"/>
        <w:tabs>
          <w:tab w:val="left" w:pos="1259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8B15BD" w:rsidRPr="008B15BD" w:rsidRDefault="008B15BD" w:rsidP="008B15BD">
      <w:pPr>
        <w:widowControl w:val="0"/>
        <w:tabs>
          <w:tab w:val="left" w:pos="1259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3.3. Ведение Перечня осуществляется уполномоченным органом в электронной форме.</w:t>
      </w:r>
    </w:p>
    <w:p w:rsidR="008B15BD" w:rsidRPr="008B15BD" w:rsidRDefault="008B15BD" w:rsidP="008B15BD">
      <w:pPr>
        <w:widowControl w:val="0"/>
        <w:tabs>
          <w:tab w:val="left" w:pos="1259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3.4. </w:t>
      </w: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Сведения об утвержденном Перечне, а также об изменениях, дополнениях, внесенных в Перечень, представляются администрацией сельсовета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8B15BD" w:rsidRPr="008B15BD" w:rsidRDefault="008B15BD" w:rsidP="008B15BD">
      <w:pPr>
        <w:widowControl w:val="0"/>
        <w:tabs>
          <w:tab w:val="left" w:pos="1259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3.5. В перечень вносятся сведения об имуществе, соответствующем следующим критериям:</w:t>
      </w:r>
    </w:p>
    <w:p w:rsidR="008B15BD" w:rsidRPr="008B15BD" w:rsidRDefault="008B15BD" w:rsidP="008B15BD">
      <w:pPr>
        <w:widowControl w:val="0"/>
        <w:tabs>
          <w:tab w:val="left" w:pos="1265"/>
        </w:tabs>
        <w:ind w:right="-2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самозанятых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граждан).</w:t>
      </w:r>
    </w:p>
    <w:p w:rsidR="008B15BD" w:rsidRPr="008B15BD" w:rsidRDefault="008B15BD" w:rsidP="008B15BD">
      <w:pPr>
        <w:widowControl w:val="0"/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8B15BD" w:rsidRPr="008B15BD" w:rsidRDefault="008B15BD" w:rsidP="008B15BD">
      <w:pPr>
        <w:widowControl w:val="0"/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3.5.3. Имущество не является объектом религиозного назначения.</w:t>
      </w:r>
    </w:p>
    <w:p w:rsidR="008B15BD" w:rsidRPr="008B15BD" w:rsidRDefault="008B15BD" w:rsidP="008B15BD">
      <w:pPr>
        <w:widowControl w:val="0"/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3.5.4. Имущество не является объектом незавершенного строительства.</w:t>
      </w:r>
    </w:p>
    <w:p w:rsidR="008B15BD" w:rsidRPr="008B15BD" w:rsidRDefault="008B15BD" w:rsidP="008B15BD">
      <w:pPr>
        <w:widowControl w:val="0"/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3.5.5. В отношении имущества муниципальным образованием не приняты решения о его отчуждении (продаже)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8B15BD" w:rsidRPr="008B15BD" w:rsidRDefault="008B15BD" w:rsidP="008B15BD">
      <w:pPr>
        <w:widowControl w:val="0"/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3.5.6. Имущество не признано аварийным и подлежащим сносу.</w:t>
      </w:r>
    </w:p>
    <w:p w:rsidR="008B15BD" w:rsidRPr="008B15BD" w:rsidRDefault="008B15BD" w:rsidP="008B15BD">
      <w:pPr>
        <w:widowControl w:val="0"/>
        <w:numPr>
          <w:ilvl w:val="0"/>
          <w:numId w:val="6"/>
        </w:numPr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Имущество не относится к жилому фонду.</w:t>
      </w:r>
    </w:p>
    <w:p w:rsidR="008B15BD" w:rsidRPr="008B15BD" w:rsidRDefault="008B15BD" w:rsidP="008B15BD">
      <w:pPr>
        <w:ind w:left="80" w:right="-2" w:firstLine="709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3.6. Виды имущества, включаемые в Перечень:</w:t>
      </w:r>
    </w:p>
    <w:p w:rsidR="008B15BD" w:rsidRPr="008B15BD" w:rsidRDefault="008B15BD" w:rsidP="008B15BD">
      <w:pPr>
        <w:widowControl w:val="0"/>
        <w:numPr>
          <w:ilvl w:val="0"/>
          <w:numId w:val="7"/>
        </w:numPr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B15BD" w:rsidRPr="008B15BD" w:rsidRDefault="008B15BD" w:rsidP="008B15BD">
      <w:pPr>
        <w:widowControl w:val="0"/>
        <w:numPr>
          <w:ilvl w:val="0"/>
          <w:numId w:val="7"/>
        </w:numPr>
        <w:tabs>
          <w:tab w:val="left" w:pos="1578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B15BD" w:rsidRPr="008B15BD" w:rsidRDefault="008B15BD" w:rsidP="008B15BD">
      <w:pPr>
        <w:widowControl w:val="0"/>
        <w:numPr>
          <w:ilvl w:val="0"/>
          <w:numId w:val="7"/>
        </w:numPr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8B15BD" w:rsidRPr="008B15BD" w:rsidRDefault="008B15BD" w:rsidP="008B15BD">
      <w:pPr>
        <w:widowControl w:val="0"/>
        <w:numPr>
          <w:ilvl w:val="0"/>
          <w:numId w:val="7"/>
        </w:numPr>
        <w:tabs>
          <w:tab w:val="left" w:pos="1578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</w:t>
      </w:r>
    </w:p>
    <w:p w:rsidR="008B15BD" w:rsidRPr="008B15BD" w:rsidRDefault="008B15BD" w:rsidP="008B15BD">
      <w:pPr>
        <w:ind w:left="80" w:right="-2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Виды разрешенного использования, </w:t>
      </w: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функциональное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и территориальное</w:t>
      </w:r>
    </w:p>
    <w:p w:rsidR="008B15BD" w:rsidRPr="008B15BD" w:rsidRDefault="008B15BD" w:rsidP="008B15BD">
      <w:pPr>
        <w:ind w:left="80" w:right="-2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B15BD" w:rsidRPr="008B15BD" w:rsidRDefault="008B15BD" w:rsidP="008B15BD">
      <w:pPr>
        <w:widowControl w:val="0"/>
        <w:numPr>
          <w:ilvl w:val="0"/>
          <w:numId w:val="7"/>
        </w:numPr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самоуправления, о включении имущества в Перечень.</w:t>
      </w:r>
    </w:p>
    <w:p w:rsidR="008B15BD" w:rsidRPr="008B15BD" w:rsidRDefault="008B15BD" w:rsidP="008B15BD">
      <w:pPr>
        <w:widowControl w:val="0"/>
        <w:numPr>
          <w:ilvl w:val="0"/>
          <w:numId w:val="7"/>
        </w:numPr>
        <w:tabs>
          <w:tab w:val="left" w:pos="1372"/>
        </w:tabs>
        <w:ind w:right="-2"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Инвестиционные площадки.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3.7.</w:t>
      </w:r>
      <w:r w:rsidRPr="008B15BD">
        <w:rPr>
          <w:rFonts w:ascii="Times New Roman" w:eastAsia="Times New Roman" w:hAnsi="Times New Roman"/>
          <w:lang w:eastAsia="ru-RU"/>
        </w:rPr>
        <w:tab/>
      </w:r>
      <w:proofErr w:type="gramStart"/>
      <w:r w:rsidRPr="008B15BD">
        <w:rPr>
          <w:rFonts w:ascii="Times New Roman" w:eastAsia="Times New Roman" w:hAnsi="Times New Roman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Комарьевского с</w:t>
      </w:r>
      <w:r w:rsidRPr="008B15BD">
        <w:rPr>
          <w:rFonts w:ascii="Times New Roman" w:eastAsia="Times New Roman" w:hAnsi="Times New Roman"/>
          <w:color w:val="000000" w:themeColor="text1"/>
          <w:lang w:eastAsia="ru-RU"/>
        </w:rPr>
        <w:t>ельсовета</w:t>
      </w:r>
      <w:r w:rsidRPr="008B15BD">
        <w:rPr>
          <w:rFonts w:ascii="Times New Roman" w:eastAsia="Times New Roman" w:hAnsi="Times New Roman"/>
          <w:lang w:eastAsia="ru-RU"/>
        </w:rPr>
        <w:t xml:space="preserve"> Доволенского района на основе поступивших предложений от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а также </w:t>
      </w:r>
      <w:proofErr w:type="spellStart"/>
      <w:r w:rsidRPr="008B15BD">
        <w:rPr>
          <w:rFonts w:ascii="Times New Roman" w:eastAsia="Times New Roman" w:hAnsi="Times New Roman"/>
          <w:lang w:eastAsia="ru-RU"/>
        </w:rPr>
        <w:t>самозанятых</w:t>
      </w:r>
      <w:proofErr w:type="spellEnd"/>
      <w:r w:rsidRPr="008B15BD">
        <w:rPr>
          <w:rFonts w:ascii="Times New Roman" w:eastAsia="Times New Roman" w:hAnsi="Times New Roman"/>
          <w:lang w:eastAsia="ru-RU"/>
        </w:rPr>
        <w:t xml:space="preserve"> граждан.</w:t>
      </w:r>
      <w:proofErr w:type="gramEnd"/>
    </w:p>
    <w:p w:rsidR="008B15BD" w:rsidRPr="008B15BD" w:rsidRDefault="008B15BD" w:rsidP="008B15BD">
      <w:pPr>
        <w:widowControl w:val="0"/>
        <w:tabs>
          <w:tab w:val="left" w:pos="150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3.8. Рассмотрение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B15BD" w:rsidRPr="008B15BD" w:rsidRDefault="008B15BD" w:rsidP="008B15BD">
      <w:pPr>
        <w:widowControl w:val="0"/>
        <w:tabs>
          <w:tab w:val="left" w:pos="150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3.8.1. О подготовке проекта постановления администрации сельсовета о включении сведений об имуществе, в отношении которого поступило предложение, в Перечень;</w:t>
      </w:r>
    </w:p>
    <w:p w:rsidR="008B15BD" w:rsidRPr="008B15BD" w:rsidRDefault="008B15BD" w:rsidP="008B15BD">
      <w:pPr>
        <w:widowControl w:val="0"/>
        <w:tabs>
          <w:tab w:val="left" w:pos="150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3.8.2. О подготовке проекта постановления администрации сельсовета об исключении сведений об имуществе, в отношении которого поступило предложение, из Перечня;</w:t>
      </w:r>
    </w:p>
    <w:p w:rsidR="008B15BD" w:rsidRPr="008B15BD" w:rsidRDefault="008B15BD" w:rsidP="008B15BD">
      <w:pPr>
        <w:widowControl w:val="0"/>
        <w:numPr>
          <w:ilvl w:val="0"/>
          <w:numId w:val="8"/>
        </w:numPr>
        <w:tabs>
          <w:tab w:val="left" w:pos="1326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Об отказе в учете предложений.</w:t>
      </w:r>
    </w:p>
    <w:p w:rsidR="008B15BD" w:rsidRPr="008B15BD" w:rsidRDefault="008B15BD" w:rsidP="008B15BD">
      <w:pPr>
        <w:widowControl w:val="0"/>
        <w:numPr>
          <w:ilvl w:val="1"/>
          <w:numId w:val="8"/>
        </w:numPr>
        <w:tabs>
          <w:tab w:val="left" w:pos="1326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Подготовка соответствующих нормативных правовых актов, перечисленных в подпунктах 3.8.1, 3.8.2 пункта 3.8 настоящего Порядка, осуществляется в течение 30 календарных дней. </w:t>
      </w:r>
    </w:p>
    <w:p w:rsidR="008B15BD" w:rsidRPr="008B15BD" w:rsidRDefault="008B15BD" w:rsidP="008B15BD">
      <w:pPr>
        <w:ind w:left="60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8B15BD" w:rsidRPr="008B15BD" w:rsidRDefault="008B15BD" w:rsidP="008B15BD">
      <w:pPr>
        <w:widowControl w:val="0"/>
        <w:numPr>
          <w:ilvl w:val="0"/>
          <w:numId w:val="9"/>
        </w:numPr>
        <w:tabs>
          <w:tab w:val="left" w:pos="150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Имущество не соответствует критериям, установленным пунктом 3.5 настоящего Порядка.</w:t>
      </w:r>
    </w:p>
    <w:p w:rsidR="008B15BD" w:rsidRPr="008B15BD" w:rsidRDefault="008B15BD" w:rsidP="008B15BD">
      <w:pPr>
        <w:widowControl w:val="0"/>
        <w:numPr>
          <w:ilvl w:val="0"/>
          <w:numId w:val="9"/>
        </w:numPr>
        <w:tabs>
          <w:tab w:val="left" w:pos="150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8B15BD" w:rsidRPr="008B15BD" w:rsidRDefault="008B15BD" w:rsidP="008B15BD">
      <w:pPr>
        <w:widowControl w:val="0"/>
        <w:numPr>
          <w:ilvl w:val="0"/>
          <w:numId w:val="9"/>
        </w:numPr>
        <w:tabs>
          <w:tab w:val="left" w:pos="1500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B15BD" w:rsidRPr="008B15BD" w:rsidRDefault="008B15BD" w:rsidP="008B15BD">
      <w:pPr>
        <w:widowControl w:val="0"/>
        <w:numPr>
          <w:ilvl w:val="1"/>
          <w:numId w:val="9"/>
        </w:numPr>
        <w:tabs>
          <w:tab w:val="left" w:pos="1326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8B15BD" w:rsidRPr="008B15BD" w:rsidRDefault="008B15BD" w:rsidP="008B15BD">
      <w:pPr>
        <w:widowControl w:val="0"/>
        <w:numPr>
          <w:ilvl w:val="1"/>
          <w:numId w:val="9"/>
        </w:numPr>
        <w:tabs>
          <w:tab w:val="left" w:pos="1491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Сведения о муниципальном имуществе могут быть исключены из Перечня, если:</w:t>
      </w:r>
    </w:p>
    <w:p w:rsidR="008B15BD" w:rsidRPr="008B15BD" w:rsidRDefault="008B15BD" w:rsidP="008B15BD">
      <w:pPr>
        <w:widowControl w:val="0"/>
        <w:numPr>
          <w:ilvl w:val="2"/>
          <w:numId w:val="9"/>
        </w:numPr>
        <w:tabs>
          <w:tab w:val="left" w:pos="1491"/>
        </w:tabs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В течение 2 лет </w:t>
      </w:r>
      <w:proofErr w:type="gram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со дня включения сведений о муниципальном имуществе в Перечень в отношении такого имущества от субъектов</w:t>
      </w:r>
      <w:proofErr w:type="gram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bCs/>
          <w:color w:val="000000"/>
          <w:lang w:eastAsia="ru-RU"/>
        </w:rPr>
        <w:t>самозанятых</w:t>
      </w:r>
      <w:proofErr w:type="spellEnd"/>
      <w:r w:rsidRPr="008B15BD">
        <w:rPr>
          <w:rFonts w:ascii="Times New Roman" w:eastAsia="Times New Roman" w:hAnsi="Times New Roman"/>
          <w:bCs/>
          <w:color w:val="000000"/>
          <w:lang w:eastAsia="ru-RU"/>
        </w:rPr>
        <w:t xml:space="preserve"> граждан не поступило: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lastRenderedPageBreak/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135-ФЭ «О защите конкуренции».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3.12.2.</w:t>
      </w:r>
      <w:r w:rsidRPr="008B15BD">
        <w:rPr>
          <w:rFonts w:ascii="Times New Roman" w:eastAsia="Times New Roman" w:hAnsi="Times New Roman"/>
          <w:lang w:eastAsia="ru-RU"/>
        </w:rPr>
        <w:tab/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3.12.3.</w:t>
      </w:r>
      <w:r w:rsidRPr="008B15BD">
        <w:rPr>
          <w:rFonts w:ascii="Times New Roman" w:eastAsia="Times New Roman" w:hAnsi="Times New Roman"/>
          <w:lang w:eastAsia="ru-RU"/>
        </w:rPr>
        <w:tab/>
        <w:t xml:space="preserve">Отсутствует согласие со стороны субъекта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lang w:eastAsia="ru-RU"/>
        </w:rPr>
        <w:t>самозанятого</w:t>
      </w:r>
      <w:proofErr w:type="spellEnd"/>
      <w:r w:rsidRPr="008B15BD">
        <w:rPr>
          <w:rFonts w:ascii="Times New Roman" w:eastAsia="Times New Roman" w:hAnsi="Times New Roman"/>
          <w:lang w:eastAsia="ru-RU"/>
        </w:rPr>
        <w:t xml:space="preserve"> гражданина, арендующего имущество.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3.12.4.</w:t>
      </w:r>
      <w:r w:rsidRPr="008B15BD">
        <w:rPr>
          <w:rFonts w:ascii="Times New Roman" w:eastAsia="Times New Roman" w:hAnsi="Times New Roman"/>
          <w:lang w:eastAsia="ru-RU"/>
        </w:rPr>
        <w:tab/>
        <w:t>Право собственности муниципального образования на имущество прекращено по решению суда или в ином установленном законом порядке.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В случае</w:t>
      </w:r>
      <w:proofErr w:type="gramStart"/>
      <w:r w:rsidRPr="008B15BD">
        <w:rPr>
          <w:rFonts w:ascii="Times New Roman" w:eastAsia="Times New Roman" w:hAnsi="Times New Roman"/>
          <w:lang w:eastAsia="ru-RU"/>
        </w:rPr>
        <w:t>,</w:t>
      </w:r>
      <w:proofErr w:type="gramEnd"/>
      <w:r w:rsidRPr="008B15BD">
        <w:rPr>
          <w:rFonts w:ascii="Times New Roman" w:eastAsia="Times New Roman" w:hAnsi="Times New Roman"/>
          <w:lang w:eastAsia="ru-RU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lang w:eastAsia="ru-RU"/>
        </w:rPr>
        <w:t>самозанятыми</w:t>
      </w:r>
      <w:proofErr w:type="spellEnd"/>
      <w:r w:rsidRPr="008B15BD">
        <w:rPr>
          <w:rFonts w:ascii="Times New Roman" w:eastAsia="Times New Roman" w:hAnsi="Times New Roman"/>
          <w:lang w:eastAsia="ru-RU"/>
        </w:rPr>
        <w:t xml:space="preserve"> гражданами по целевому назначению, имущество может быть сохранено в Перечне, при условии предоставления его субъектам малого и среднего предпринимательства, </w:t>
      </w:r>
      <w:proofErr w:type="spellStart"/>
      <w:r w:rsidRPr="008B15BD">
        <w:rPr>
          <w:rFonts w:ascii="Times New Roman" w:eastAsia="Times New Roman" w:hAnsi="Times New Roman"/>
          <w:lang w:eastAsia="ru-RU"/>
        </w:rPr>
        <w:t>самозанятым</w:t>
      </w:r>
      <w:proofErr w:type="spellEnd"/>
      <w:r w:rsidRPr="008B15BD">
        <w:rPr>
          <w:rFonts w:ascii="Times New Roman" w:eastAsia="Times New Roman" w:hAnsi="Times New Roman"/>
          <w:lang w:eastAsia="ru-RU"/>
        </w:rPr>
        <w:t xml:space="preserve"> гражданам на условиях, стимулирующих арендатора осуществить капитальный ремонт и (или) реконструкцию соответствующего объекта.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jc w:val="center"/>
        <w:rPr>
          <w:rFonts w:ascii="Times New Roman" w:eastAsia="Times New Roman" w:hAnsi="Times New Roman"/>
          <w:b/>
          <w:lang w:eastAsia="ru-RU"/>
        </w:rPr>
      </w:pPr>
      <w:r w:rsidRPr="008B15BD">
        <w:rPr>
          <w:rFonts w:ascii="Times New Roman" w:eastAsia="Times New Roman" w:hAnsi="Times New Roman"/>
          <w:b/>
          <w:lang w:eastAsia="ru-RU"/>
        </w:rPr>
        <w:t>4. Опубликование Перечня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Перечень и внесенные в него изменения подлежат: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4.1. Обязательному опубликованию в средствах массовой информации в течение 10 рабочих дней со дня утверждения.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4.2.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4.3. 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8B15BD">
        <w:rPr>
          <w:rFonts w:ascii="Times New Roman" w:eastAsia="Times New Roman" w:hAnsi="Times New Roman"/>
          <w:lang w:eastAsia="ru-RU"/>
        </w:rPr>
        <w:t>Приложения № 2</w:t>
      </w:r>
    </w:p>
    <w:p w:rsidR="008B15BD" w:rsidRPr="008B15BD" w:rsidRDefault="008B15BD" w:rsidP="008B15BD">
      <w:pPr>
        <w:ind w:left="5103" w:right="-2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Утверждено </w:t>
      </w:r>
    </w:p>
    <w:p w:rsidR="008B15BD" w:rsidRPr="008B15BD" w:rsidRDefault="008B15BD" w:rsidP="008B15BD">
      <w:pPr>
        <w:ind w:left="5103" w:right="-2"/>
        <w:jc w:val="right"/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</w:pPr>
      <w:r w:rsidRPr="008B15BD">
        <w:rPr>
          <w:rFonts w:ascii="Times New Roman" w:eastAsia="Times New Roman" w:hAnsi="Times New Roman"/>
          <w:bCs/>
          <w:color w:val="000000" w:themeColor="text1"/>
          <w:lang w:eastAsia="ru-RU"/>
        </w:rPr>
        <w:t>р</w:t>
      </w:r>
      <w:r w:rsidRPr="008B15BD">
        <w:rPr>
          <w:rFonts w:ascii="Times New Roman" w:eastAsia="Times New Roman" w:hAnsi="Times New Roman"/>
          <w:iCs/>
          <w:color w:val="000000" w:themeColor="text1"/>
          <w:spacing w:val="-1"/>
          <w:shd w:val="clear" w:color="auto" w:fill="FFFFFF"/>
          <w:lang w:eastAsia="ru-RU"/>
        </w:rPr>
        <w:t xml:space="preserve">ешением 6-й </w:t>
      </w:r>
      <w:r w:rsidRPr="008B15BD"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  <w:t>Совета депутатов Комарьевского сельсовета</w:t>
      </w:r>
    </w:p>
    <w:p w:rsidR="008B15BD" w:rsidRPr="008B15BD" w:rsidRDefault="008B15BD" w:rsidP="008B15BD">
      <w:pPr>
        <w:ind w:left="5103" w:right="-2"/>
        <w:jc w:val="right"/>
        <w:rPr>
          <w:rFonts w:ascii="Times New Roman" w:eastAsia="Times New Roman" w:hAnsi="Times New Roman"/>
          <w:iCs/>
          <w:color w:val="FF0000"/>
          <w:spacing w:val="-4"/>
          <w:lang w:eastAsia="ru-RU"/>
        </w:rPr>
      </w:pPr>
      <w:r w:rsidRPr="008B15BD"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  <w:t>Доволенского района Новосибирской области шестого созыва</w:t>
      </w:r>
      <w:r w:rsidRPr="008B15BD">
        <w:rPr>
          <w:rFonts w:ascii="Times New Roman" w:eastAsia="Times New Roman" w:hAnsi="Times New Roman"/>
          <w:iCs/>
          <w:color w:val="FF0000"/>
          <w:spacing w:val="-4"/>
          <w:lang w:eastAsia="ru-RU"/>
        </w:rPr>
        <w:t xml:space="preserve"> </w:t>
      </w:r>
    </w:p>
    <w:p w:rsidR="008B15BD" w:rsidRPr="008B15BD" w:rsidRDefault="008B15BD" w:rsidP="008B15BD">
      <w:pPr>
        <w:widowControl w:val="0"/>
        <w:tabs>
          <w:tab w:val="center" w:leader="underscore" w:pos="5967"/>
          <w:tab w:val="right" w:leader="underscore" w:pos="7908"/>
          <w:tab w:val="left" w:pos="9355"/>
        </w:tabs>
        <w:ind w:left="5060" w:right="440"/>
        <w:jc w:val="right"/>
        <w:rPr>
          <w:rFonts w:ascii="Times New Roman" w:eastAsia="Times New Roman" w:hAnsi="Times New Roman"/>
          <w:iCs/>
          <w:color w:val="FF0000"/>
          <w:spacing w:val="-4"/>
          <w:lang w:eastAsia="ru-RU"/>
        </w:rPr>
      </w:pPr>
      <w:r w:rsidRPr="008B15BD">
        <w:rPr>
          <w:rFonts w:ascii="Times New Roman" w:eastAsia="Times New Roman" w:hAnsi="Times New Roman"/>
          <w:i/>
          <w:iCs/>
          <w:color w:val="000000"/>
          <w:spacing w:val="-4"/>
          <w:lang w:eastAsia="ru-RU"/>
        </w:rPr>
        <w:t xml:space="preserve">                      </w:t>
      </w:r>
      <w:r w:rsidRPr="008B15BD">
        <w:rPr>
          <w:rFonts w:ascii="Times New Roman" w:eastAsia="Times New Roman" w:hAnsi="Times New Roman"/>
          <w:iCs/>
          <w:color w:val="000000" w:themeColor="text1"/>
          <w:spacing w:val="-4"/>
          <w:lang w:eastAsia="ru-RU"/>
        </w:rPr>
        <w:t>от 26.02.2021   № 32</w:t>
      </w:r>
    </w:p>
    <w:p w:rsidR="008B15BD" w:rsidRPr="008B15BD" w:rsidRDefault="008B15BD" w:rsidP="008B15BD">
      <w:pPr>
        <w:ind w:firstLine="709"/>
        <w:jc w:val="right"/>
        <w:rPr>
          <w:rFonts w:ascii="Times New Roman" w:eastAsia="Times New Roman" w:hAnsi="Times New Roman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8"/>
        <w:gridCol w:w="1323"/>
        <w:gridCol w:w="1153"/>
        <w:gridCol w:w="840"/>
        <w:gridCol w:w="774"/>
        <w:gridCol w:w="967"/>
        <w:gridCol w:w="1060"/>
        <w:gridCol w:w="1030"/>
        <w:gridCol w:w="996"/>
        <w:gridCol w:w="1010"/>
      </w:tblGrid>
      <w:tr w:rsidR="008B15BD" w:rsidRPr="008B15BD" w:rsidTr="00B7671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№</w:t>
            </w:r>
          </w:p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proofErr w:type="gramStart"/>
            <w:r w:rsidRPr="008B15BD">
              <w:rPr>
                <w:rFonts w:eastAsia="Calibri"/>
                <w:lang w:eastAsia="ru-RU"/>
              </w:rPr>
              <w:t>п</w:t>
            </w:r>
            <w:proofErr w:type="gramEnd"/>
            <w:r w:rsidRPr="008B15BD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Правообладатель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Наименование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Адрес</w:t>
            </w:r>
          </w:p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(</w:t>
            </w:r>
            <w:proofErr w:type="spellStart"/>
            <w:proofErr w:type="gramStart"/>
            <w:r w:rsidRPr="008B15BD">
              <w:rPr>
                <w:rFonts w:eastAsia="Calibri"/>
                <w:lang w:eastAsia="ru-RU"/>
              </w:rPr>
              <w:t>местопо-ложение</w:t>
            </w:r>
            <w:proofErr w:type="spellEnd"/>
            <w:proofErr w:type="gramEnd"/>
            <w:r w:rsidRPr="008B15BD">
              <w:rPr>
                <w:rFonts w:eastAsia="Calibri"/>
                <w:lang w:eastAsia="ru-RU"/>
              </w:rPr>
              <w:t>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Общая площадь (</w:t>
            </w:r>
            <w:proofErr w:type="spellStart"/>
            <w:r w:rsidRPr="008B15BD">
              <w:rPr>
                <w:rFonts w:eastAsia="Calibri"/>
                <w:lang w:eastAsia="ru-RU"/>
              </w:rPr>
              <w:t>кв.м</w:t>
            </w:r>
            <w:proofErr w:type="spellEnd"/>
            <w:r w:rsidRPr="008B15BD">
              <w:rPr>
                <w:rFonts w:eastAsia="Calibri"/>
                <w:lang w:eastAsia="ru-RU"/>
              </w:rPr>
              <w:t>.)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Назначение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Кадастровый номер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Реквизиты нормативно-правового акта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Размещение в сети «Интернет»</w:t>
            </w:r>
          </w:p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(ссылка)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Примечание</w:t>
            </w:r>
          </w:p>
        </w:tc>
      </w:tr>
      <w:tr w:rsidR="008B15BD" w:rsidRPr="008B15BD" w:rsidTr="00B7671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  <w:r w:rsidRPr="008B15BD">
              <w:rPr>
                <w:rFonts w:eastAsia="Calibri"/>
                <w:lang w:eastAsia="ru-RU"/>
              </w:rPr>
              <w:t>10</w:t>
            </w:r>
          </w:p>
        </w:tc>
      </w:tr>
      <w:tr w:rsidR="008B15BD" w:rsidRPr="008B15BD" w:rsidTr="00B7671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8B15BD" w:rsidRPr="008B15BD" w:rsidTr="00B7671E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spacing w:before="100" w:beforeAutospacing="1" w:after="100" w:afterAutospacing="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D" w:rsidRPr="008B15BD" w:rsidRDefault="008B15BD" w:rsidP="008B15BD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«2» - Указывается полное наименование арендатора – субъекта малого и среднего предпринимательства или полное наименование организации, образующей инфраструктуру поддержки субъектов малого и среднего предпринимательства.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 xml:space="preserve">«3» -Указывается наименование объекта – индивидуальное наименование объекта. При отсутствии индивидуального наименования указывается обобщенное наименование соответствующего вида объекта (например: здание, сооружение, помещения). 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«4» - Указывается адрес (местоположение) объекта – адрес, как правило, почтовый. При отсутствии такого адреса – описание местоположения объекта (субъект Российской  Федерации, муниципальное образование, населенный пункт и так далее).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«5» - Указывается площадь – площадь объекта недвижимого имущества – для земельных участков, зданий, сооружений, помещений (для иных объектов – основная характеристика).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«6» - Указывается основное назначение объекта (например: для зданий – жилое, нежилое, производственное, складское, торговое помещение и так далее).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«7» - Указывается кадастровый номер объекта (заполняется при наличии).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«8» - Указывается наименование, дата и номер нормативно-правового акта местного самоуправления, на основании которого имущество включено в перечень.</w:t>
      </w:r>
    </w:p>
    <w:p w:rsidR="008B15BD" w:rsidRPr="008B15BD" w:rsidRDefault="008B15BD" w:rsidP="008B15BD">
      <w:pPr>
        <w:rPr>
          <w:rFonts w:ascii="Times New Roman" w:eastAsia="Calibri" w:hAnsi="Times New Roman"/>
          <w:lang w:eastAsia="ru-RU"/>
        </w:rPr>
      </w:pPr>
      <w:r w:rsidRPr="008B15BD">
        <w:rPr>
          <w:rFonts w:ascii="Times New Roman" w:eastAsia="Calibri" w:hAnsi="Times New Roman"/>
          <w:lang w:eastAsia="ru-RU"/>
        </w:rPr>
        <w:t>«9» - Указывается адрес ссылки на сайт в сети «Интернет», на котором размещен Перечень.</w:t>
      </w:r>
    </w:p>
    <w:p w:rsidR="008B15BD" w:rsidRPr="008B15BD" w:rsidRDefault="008B15BD" w:rsidP="008B15BD">
      <w:pPr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8B15BD" w:rsidRPr="008B15BD" w:rsidRDefault="008B15BD" w:rsidP="008B15BD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B3"/>
    <w:multiLevelType w:val="multilevel"/>
    <w:tmpl w:val="9EFA7616"/>
    <w:lvl w:ilvl="0">
      <w:start w:val="3"/>
      <w:numFmt w:val="decimal"/>
      <w:lvlText w:val="3.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D914B4"/>
    <w:multiLevelType w:val="multilevel"/>
    <w:tmpl w:val="CB8C2E9A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D77DA4"/>
    <w:multiLevelType w:val="multilevel"/>
    <w:tmpl w:val="BF186C54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A8F5AD7"/>
    <w:multiLevelType w:val="multilevel"/>
    <w:tmpl w:val="5D169EB2"/>
    <w:lvl w:ilvl="0">
      <w:start w:val="2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BA15C9"/>
    <w:multiLevelType w:val="multilevel"/>
    <w:tmpl w:val="C36CB8B8"/>
    <w:lvl w:ilvl="0">
      <w:start w:val="7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FDC389D"/>
    <w:multiLevelType w:val="multilevel"/>
    <w:tmpl w:val="40A0BE34"/>
    <w:lvl w:ilvl="0">
      <w:start w:val="1"/>
      <w:numFmt w:val="decimal"/>
      <w:lvlText w:val="3.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5CB61CB"/>
    <w:multiLevelType w:val="multilevel"/>
    <w:tmpl w:val="EAF0B1E2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7">
    <w:nsid w:val="695668EB"/>
    <w:multiLevelType w:val="multilevel"/>
    <w:tmpl w:val="8856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BD1183"/>
    <w:multiLevelType w:val="multilevel"/>
    <w:tmpl w:val="0C9C2D52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3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5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B15B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1555F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customStyle="1" w:styleId="11">
    <w:name w:val="Сетка таблицы1"/>
    <w:basedOn w:val="a1"/>
    <w:rsid w:val="008B15BD"/>
    <w:rPr>
      <w:rFonts w:ascii="Times New Roman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customStyle="1" w:styleId="11">
    <w:name w:val="Сетка таблицы1"/>
    <w:basedOn w:val="a1"/>
    <w:rsid w:val="008B15BD"/>
    <w:rPr>
      <w:rFonts w:ascii="Times New Roman" w:hAnsi="Times New Roman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2961</Words>
  <Characters>16879</Characters>
  <Application>Microsoft Office Word</Application>
  <DocSecurity>0</DocSecurity>
  <Lines>140</Lines>
  <Paragraphs>39</Paragraphs>
  <ScaleCrop>false</ScaleCrop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2021-03-02T09:45:00Z</dcterms:created>
  <dcterms:modified xsi:type="dcterms:W3CDTF">2021-03-02T09:45:00Z</dcterms:modified>
</cp:coreProperties>
</file>