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DF61" w14:textId="77777777" w:rsidR="00C82ABB" w:rsidRDefault="00C82ABB" w:rsidP="00C82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обращений граждан, поступивших в администрацию Комарьевского  сельсовета  Доволенского района Новосибирской области за   май 2022 года, </w:t>
      </w:r>
    </w:p>
    <w:p w14:paraId="32A649FB" w14:textId="77777777" w:rsidR="00C82ABB" w:rsidRDefault="00C82ABB" w:rsidP="00C82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14:paraId="3070EF70" w14:textId="77777777" w:rsidR="00C82ABB" w:rsidRDefault="00C82ABB" w:rsidP="00C82A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79E5993" w14:textId="77777777" w:rsidR="00C82ABB" w:rsidRDefault="00C82ABB" w:rsidP="00C82A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Комарьевского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Комарьевского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Комарьевского сельсовета Доволенского района Новосибирской области.</w:t>
      </w:r>
    </w:p>
    <w:p w14:paraId="10DF5DF5" w14:textId="77777777" w:rsidR="00C82ABB" w:rsidRDefault="00C82ABB" w:rsidP="00C8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2435BA" w14:textId="77777777" w:rsidR="00C82ABB" w:rsidRDefault="00C82ABB" w:rsidP="00C8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май 2022 года Главе администрации Комарьевского сельсовета Доволенского района поступило   обращений -  0 (в   апрель 2022 – 1 обращения; за май   2021– 0 (обращений, в том числе):</w:t>
      </w:r>
    </w:p>
    <w:p w14:paraId="5C2E0379" w14:textId="77777777" w:rsidR="00C82ABB" w:rsidRDefault="00C82ABB" w:rsidP="00C82A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– 0 (в апреле 2022-  0 обращение; май</w:t>
      </w:r>
      <w:r w:rsidR="00B649A8">
        <w:rPr>
          <w:rFonts w:ascii="Times New Roman" w:hAnsi="Times New Roman"/>
          <w:sz w:val="28"/>
          <w:szCs w:val="28"/>
        </w:rPr>
        <w:t xml:space="preserve"> 2021 – 0 </w:t>
      </w:r>
      <w:r>
        <w:rPr>
          <w:rFonts w:ascii="Times New Roman" w:hAnsi="Times New Roman"/>
          <w:sz w:val="28"/>
          <w:szCs w:val="28"/>
        </w:rPr>
        <w:t>обращений);</w:t>
      </w:r>
    </w:p>
    <w:p w14:paraId="6C48302A" w14:textId="77777777" w:rsidR="00C82ABB" w:rsidRDefault="00C82ABB" w:rsidP="00C82A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(в апреле 2022 – 0 обращений, за май 2021 года – 0 обращений);</w:t>
      </w:r>
    </w:p>
    <w:p w14:paraId="286CBB16" w14:textId="77777777" w:rsidR="00C82ABB" w:rsidRDefault="00C82ABB" w:rsidP="00C82A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Главой сельсовета, - 0 (в апреле 2022- 1</w:t>
      </w:r>
      <w:r w:rsidR="00B649A8">
        <w:rPr>
          <w:rFonts w:ascii="Times New Roman" w:hAnsi="Times New Roman"/>
          <w:sz w:val="28"/>
          <w:szCs w:val="28"/>
        </w:rPr>
        <w:t xml:space="preserve"> обращений; за </w:t>
      </w:r>
      <w:r>
        <w:rPr>
          <w:rFonts w:ascii="Times New Roman" w:hAnsi="Times New Roman"/>
          <w:sz w:val="28"/>
          <w:szCs w:val="28"/>
        </w:rPr>
        <w:t>май 2021 года   – 0).</w:t>
      </w:r>
    </w:p>
    <w:p w14:paraId="6E521055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4988CF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BBE088" wp14:editId="44DBC774">
            <wp:extent cx="5972175" cy="2867025"/>
            <wp:effectExtent l="0" t="0" r="9525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1257D2" w14:textId="77777777" w:rsidR="00C82ABB" w:rsidRDefault="00C82ABB" w:rsidP="00C82ABB">
      <w:pPr>
        <w:tabs>
          <w:tab w:val="left" w:pos="2694"/>
        </w:tabs>
        <w:ind w:left="284"/>
      </w:pPr>
      <w:bookmarkStart w:id="0" w:name="_MON_1530446015"/>
      <w:bookmarkEnd w:id="0"/>
    </w:p>
    <w:p w14:paraId="7FBFFF55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3B35D3D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130C9C4B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5D4A663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A000633" w14:textId="77777777" w:rsidR="00C82ABB" w:rsidRDefault="00C82ABB" w:rsidP="00C82A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5DFA8B06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43D5E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70A33755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</w:t>
      </w:r>
      <w:r w:rsidR="00B649A8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2022г – 0; в </w:t>
      </w:r>
      <w:r w:rsidR="00B649A8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2021 –0);</w:t>
      </w:r>
    </w:p>
    <w:p w14:paraId="408E9F35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B649A8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 xml:space="preserve">2022 -0; в </w:t>
      </w:r>
      <w:r w:rsidR="00B649A8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 – 0);</w:t>
      </w:r>
    </w:p>
    <w:p w14:paraId="3A7E7A50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</w:t>
      </w:r>
      <w:r w:rsidR="00B649A8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2022 -0; в </w:t>
      </w:r>
      <w:r w:rsidR="00B649A8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 – 0);</w:t>
      </w:r>
    </w:p>
    <w:p w14:paraId="21272289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</w:t>
      </w:r>
      <w:r w:rsidR="00B649A8">
        <w:rPr>
          <w:rFonts w:ascii="Times New Roman" w:hAnsi="Times New Roman"/>
          <w:sz w:val="28"/>
          <w:szCs w:val="28"/>
        </w:rPr>
        <w:t>апреле 2022 -0; в ма</w:t>
      </w:r>
      <w:r>
        <w:rPr>
          <w:rFonts w:ascii="Times New Roman" w:hAnsi="Times New Roman"/>
          <w:sz w:val="28"/>
          <w:szCs w:val="28"/>
        </w:rPr>
        <w:t>е 2021– 0).</w:t>
      </w:r>
      <w:bookmarkStart w:id="1" w:name="_MON_1530446487"/>
      <w:bookmarkEnd w:id="1"/>
    </w:p>
    <w:p w14:paraId="7564A294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0BE0C8A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F3DEE1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76A77A" wp14:editId="7332B514">
            <wp:extent cx="6429375" cy="39909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77BA21EC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B43FD0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3000E9C0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(в </w:t>
      </w:r>
      <w:r w:rsidR="00047AAD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2022г – 0 обращений; в   </w:t>
      </w:r>
      <w:r w:rsidR="00047AAD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2021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E1446C3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047AAD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2022г – 0 обращений; в </w:t>
      </w:r>
      <w:r w:rsidR="00047AAD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2021– 0 обращений) (семья, труд и занятость населения, социальное обеспечение, образование);</w:t>
      </w:r>
    </w:p>
    <w:p w14:paraId="5AEB82C7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047AAD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2022 - 0 обращение; в </w:t>
      </w:r>
      <w:r w:rsidR="00047AAD">
        <w:rPr>
          <w:rFonts w:ascii="Times New Roman" w:hAnsi="Times New Roman"/>
          <w:sz w:val="28"/>
          <w:szCs w:val="28"/>
        </w:rPr>
        <w:t xml:space="preserve">мае </w:t>
      </w:r>
      <w:r>
        <w:rPr>
          <w:rFonts w:ascii="Times New Roman" w:hAnsi="Times New Roman"/>
          <w:sz w:val="28"/>
          <w:szCs w:val="28"/>
        </w:rPr>
        <w:t>2021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1804E144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047AAD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г- 0 обращений; в </w:t>
      </w:r>
      <w:r w:rsidR="00047AAD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е 2021 – 0 обращений) (оборона; безопасность и охрана </w:t>
      </w:r>
      <w:r>
        <w:rPr>
          <w:rFonts w:ascii="Times New Roman" w:hAnsi="Times New Roman"/>
          <w:sz w:val="28"/>
          <w:szCs w:val="28"/>
        </w:rPr>
        <w:lastRenderedPageBreak/>
        <w:t>правопорядка; правосудие);</w:t>
      </w:r>
    </w:p>
    <w:p w14:paraId="0E42A06F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 w:rsidR="00350A2E">
        <w:rPr>
          <w:rFonts w:ascii="Times New Roman" w:hAnsi="Times New Roman"/>
          <w:sz w:val="28"/>
          <w:szCs w:val="28"/>
        </w:rPr>
        <w:t xml:space="preserve"> – 0 обращений (</w:t>
      </w:r>
      <w:r>
        <w:rPr>
          <w:rFonts w:ascii="Times New Roman" w:hAnsi="Times New Roman"/>
          <w:sz w:val="28"/>
          <w:szCs w:val="28"/>
        </w:rPr>
        <w:t xml:space="preserve">в  </w:t>
      </w:r>
      <w:r w:rsidR="00350A2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– 0 обращений ;в  </w:t>
      </w:r>
      <w:r w:rsidR="00350A2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14:paraId="2D1174AD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</w:t>
      </w:r>
      <w:r w:rsidR="00350A2E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2022 года:   </w:t>
      </w:r>
    </w:p>
    <w:p w14:paraId="11B5ED16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</w:t>
      </w:r>
      <w:r w:rsidR="00350A2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 -0 обращений; в </w:t>
      </w:r>
      <w:r w:rsidR="00350A2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 – 0 обращений);</w:t>
      </w:r>
    </w:p>
    <w:p w14:paraId="0B552F79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350A2E">
        <w:rPr>
          <w:rFonts w:ascii="Times New Roman" w:hAnsi="Times New Roman"/>
          <w:sz w:val="28"/>
          <w:szCs w:val="28"/>
        </w:rPr>
        <w:t>апреле 2022г -0 обращений; в   мае</w:t>
      </w:r>
      <w:r>
        <w:rPr>
          <w:rFonts w:ascii="Times New Roman" w:hAnsi="Times New Roman"/>
          <w:sz w:val="28"/>
          <w:szCs w:val="28"/>
        </w:rPr>
        <w:t xml:space="preserve"> 2021 –0 обращений);</w:t>
      </w:r>
    </w:p>
    <w:p w14:paraId="5E0AFD90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(в   </w:t>
      </w:r>
      <w:r w:rsidR="00350A2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 –0 обращений ; в  </w:t>
      </w:r>
      <w:r w:rsidR="00350A2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 – 0 обращений).</w:t>
      </w:r>
    </w:p>
    <w:p w14:paraId="66AE5786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4960A431" w14:textId="77777777" w:rsidR="00C82ABB" w:rsidRDefault="00C82ABB" w:rsidP="00C82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1B87D6F3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454DF860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5A09A0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</w:t>
      </w:r>
      <w:r w:rsidR="0048745C">
        <w:rPr>
          <w:rFonts w:ascii="Times New Roman" w:hAnsi="Times New Roman"/>
          <w:sz w:val="28"/>
          <w:szCs w:val="28"/>
        </w:rPr>
        <w:t>22 года по справочному телефону</w:t>
      </w:r>
      <w:r>
        <w:rPr>
          <w:rFonts w:ascii="Times New Roman" w:hAnsi="Times New Roman"/>
          <w:sz w:val="28"/>
          <w:szCs w:val="28"/>
        </w:rPr>
        <w:t xml:space="preserve"> администрации Комарьевского сельсовета   Доволенского района Новосибирской области  поступило 0 обращений (в  </w:t>
      </w:r>
      <w:r w:rsidR="005A09A0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– 0 обращений; </w:t>
      </w:r>
      <w:r w:rsidR="005A09A0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2021 – 0  обращений).</w:t>
      </w:r>
    </w:p>
    <w:p w14:paraId="5B3E5B62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496A5" w14:textId="77777777" w:rsidR="00C82ABB" w:rsidRDefault="00C82ABB" w:rsidP="00C82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Комарьевского </w:t>
      </w:r>
      <w:r w:rsidR="0048745C">
        <w:rPr>
          <w:rFonts w:ascii="Times New Roman" w:hAnsi="Times New Roman"/>
          <w:b/>
          <w:sz w:val="28"/>
          <w:szCs w:val="28"/>
        </w:rPr>
        <w:t xml:space="preserve">сельсовета Доволенского района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14:paraId="1C53FBD4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F0BD39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5F3C38">
        <w:rPr>
          <w:rFonts w:ascii="Times New Roman" w:hAnsi="Times New Roman"/>
          <w:sz w:val="28"/>
          <w:szCs w:val="28"/>
        </w:rPr>
        <w:t>мае</w:t>
      </w:r>
      <w:r w:rsidR="0048745C">
        <w:rPr>
          <w:rFonts w:ascii="Times New Roman" w:hAnsi="Times New Roman"/>
          <w:sz w:val="28"/>
          <w:szCs w:val="28"/>
        </w:rPr>
        <w:t xml:space="preserve"> 2022 года Главой администрации </w:t>
      </w:r>
      <w:r>
        <w:rPr>
          <w:rFonts w:ascii="Times New Roman" w:hAnsi="Times New Roman"/>
          <w:sz w:val="28"/>
          <w:szCs w:val="28"/>
        </w:rPr>
        <w:t xml:space="preserve">Комарьевского сельсовета Доволенского района принято </w:t>
      </w:r>
      <w:r w:rsidR="005F3C3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( в  </w:t>
      </w:r>
      <w:r w:rsidR="005F3C38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2022-</w:t>
      </w:r>
      <w:r w:rsidR="005F3C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обращения; в </w:t>
      </w:r>
      <w:r w:rsidR="005F3C38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5F3C3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обращений).</w:t>
      </w:r>
    </w:p>
    <w:p w14:paraId="1A980FF2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56A88164" w14:textId="0075A9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B539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</w:t>
      </w:r>
      <w:r w:rsidR="0048745C">
        <w:rPr>
          <w:rFonts w:ascii="Times New Roman" w:hAnsi="Times New Roman"/>
          <w:sz w:val="28"/>
          <w:szCs w:val="28"/>
        </w:rPr>
        <w:t xml:space="preserve"> апреле</w:t>
      </w:r>
      <w:r>
        <w:rPr>
          <w:rFonts w:ascii="Times New Roman" w:hAnsi="Times New Roman"/>
          <w:sz w:val="28"/>
          <w:szCs w:val="28"/>
        </w:rPr>
        <w:t xml:space="preserve"> 2022 –</w:t>
      </w:r>
      <w:r w:rsidR="004874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обращения; в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е 2021 – </w:t>
      </w:r>
      <w:r w:rsidR="00487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;)</w:t>
      </w:r>
    </w:p>
    <w:p w14:paraId="1978C84D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48745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2022- 0 обращений; в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 – 0);</w:t>
      </w:r>
    </w:p>
    <w:p w14:paraId="49A8E5D3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(в </w:t>
      </w:r>
      <w:r w:rsidR="0048745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2022г – 0 обращений; в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2021– 0);</w:t>
      </w:r>
    </w:p>
    <w:p w14:paraId="6F859DCD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</w:t>
      </w:r>
      <w:r w:rsidR="0048745C">
        <w:rPr>
          <w:rFonts w:ascii="Times New Roman" w:hAnsi="Times New Roman"/>
          <w:sz w:val="28"/>
          <w:szCs w:val="28"/>
        </w:rPr>
        <w:t>апреле 2022 – 0 обращений; ма</w:t>
      </w:r>
      <w:r>
        <w:rPr>
          <w:rFonts w:ascii="Times New Roman" w:hAnsi="Times New Roman"/>
          <w:sz w:val="28"/>
          <w:szCs w:val="28"/>
        </w:rPr>
        <w:t>е  2021 – 0).</w:t>
      </w:r>
      <w:bookmarkStart w:id="3" w:name="_MON_1530447940"/>
      <w:bookmarkEnd w:id="3"/>
    </w:p>
    <w:p w14:paraId="7403AC9E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4C022002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0892DB40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</w:t>
      </w:r>
      <w:r w:rsidR="0048745C">
        <w:rPr>
          <w:rFonts w:ascii="Times New Roman" w:hAnsi="Times New Roman"/>
          <w:sz w:val="28"/>
          <w:szCs w:val="28"/>
        </w:rPr>
        <w:t xml:space="preserve">нные организации - 0 обращений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8745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– 0 обращений ; в  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 2021 – 0 обращений).</w:t>
      </w:r>
    </w:p>
    <w:p w14:paraId="04F1D6A8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4CC4AB8B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</w:t>
      </w:r>
      <w:r w:rsidR="0048745C">
        <w:rPr>
          <w:rFonts w:ascii="Times New Roman" w:hAnsi="Times New Roman"/>
          <w:sz w:val="28"/>
          <w:szCs w:val="28"/>
        </w:rPr>
        <w:t xml:space="preserve">ное обеспечение – 0 обращений (в апреле </w:t>
      </w:r>
      <w:r>
        <w:rPr>
          <w:rFonts w:ascii="Times New Roman" w:hAnsi="Times New Roman"/>
          <w:sz w:val="28"/>
          <w:szCs w:val="28"/>
        </w:rPr>
        <w:t xml:space="preserve">2022 – </w:t>
      </w:r>
      <w:r w:rsidR="00487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обращений; в 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2021– 0 обращений);</w:t>
      </w:r>
    </w:p>
    <w:p w14:paraId="2FF5DC66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0614F3EC" w14:textId="71D94A7C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обращение (в </w:t>
      </w:r>
      <w:r w:rsidR="0048745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– 0 обращение ; в  </w:t>
      </w:r>
      <w:r w:rsidR="008C373E">
        <w:rPr>
          <w:rFonts w:ascii="Times New Roman" w:hAnsi="Times New Roman"/>
          <w:sz w:val="28"/>
          <w:szCs w:val="28"/>
        </w:rPr>
        <w:t>ма</w:t>
      </w:r>
      <w:r w:rsidR="004874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2021– </w:t>
      </w:r>
      <w:r w:rsidR="008C37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C373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14:paraId="6CDE676B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B32670A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48745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– 0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обращений ;в  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2021– 0 обращений).</w:t>
      </w:r>
    </w:p>
    <w:p w14:paraId="47A7A527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05779DB1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наведения порядка – </w:t>
      </w:r>
      <w:r w:rsidR="0048745C">
        <w:rPr>
          <w:rFonts w:ascii="Times New Roman" w:hAnsi="Times New Roman"/>
          <w:sz w:val="28"/>
          <w:szCs w:val="28"/>
        </w:rPr>
        <w:t>0 обращение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48745C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 xml:space="preserve">2022 – 1 обращение ;в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е 2021 – </w:t>
      </w:r>
      <w:r w:rsidR="00487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обращения);</w:t>
      </w:r>
    </w:p>
    <w:p w14:paraId="58E93E94" w14:textId="77777777" w:rsidR="00C82ABB" w:rsidRDefault="00C82ABB" w:rsidP="00C82ABB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0712A536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 подлежащими удовлетворению) – 0 обраще</w:t>
      </w:r>
      <w:r w:rsidR="0048745C">
        <w:rPr>
          <w:rFonts w:ascii="Times New Roman" w:hAnsi="Times New Roman"/>
          <w:sz w:val="28"/>
          <w:szCs w:val="28"/>
        </w:rPr>
        <w:t>ний (в апреле 2022 – 0 обращений</w:t>
      </w:r>
      <w:r>
        <w:rPr>
          <w:rFonts w:ascii="Times New Roman" w:hAnsi="Times New Roman"/>
          <w:sz w:val="28"/>
          <w:szCs w:val="28"/>
        </w:rPr>
        <w:t xml:space="preserve">; в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2021 – 0 обращений);</w:t>
      </w:r>
    </w:p>
    <w:p w14:paraId="7158BC3D" w14:textId="26CE9355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</w:t>
      </w:r>
      <w:r w:rsidR="0048745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 ( в  </w:t>
      </w:r>
      <w:r w:rsidR="0048745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2022 –</w:t>
      </w:r>
      <w:r w:rsidR="004874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C373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в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е 2021 – </w:t>
      </w:r>
      <w:r w:rsidR="004874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обращения );</w:t>
      </w:r>
    </w:p>
    <w:p w14:paraId="743A7621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48745C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2022 -0 обращений; в  </w:t>
      </w:r>
      <w:r w:rsidR="0048745C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      2021– 0 обращений).</w:t>
      </w:r>
    </w:p>
    <w:p w14:paraId="01D2C781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C488D" w14:textId="77777777" w:rsidR="00C82ABB" w:rsidRDefault="00C82ABB" w:rsidP="00C82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B814E7" w14:textId="77777777" w:rsidR="00C82ABB" w:rsidRDefault="00C82ABB" w:rsidP="00C82ABB"/>
    <w:p w14:paraId="6606BDEE" w14:textId="77777777" w:rsidR="00C82ABB" w:rsidRDefault="00C82ABB" w:rsidP="00C82ABB"/>
    <w:p w14:paraId="2BB12F66" w14:textId="77777777" w:rsidR="00C82ABB" w:rsidRDefault="00C82ABB" w:rsidP="00C82ABB"/>
    <w:p w14:paraId="47743106" w14:textId="77777777" w:rsidR="00C82ABB" w:rsidRDefault="00C82ABB" w:rsidP="00C82ABB"/>
    <w:p w14:paraId="4F898C45" w14:textId="77777777" w:rsidR="00C82ABB" w:rsidRDefault="00C82ABB" w:rsidP="00C82ABB"/>
    <w:p w14:paraId="6AD70BC7" w14:textId="77777777" w:rsidR="00C82ABB" w:rsidRDefault="00C82ABB" w:rsidP="00C82ABB"/>
    <w:p w14:paraId="56EBD3E4" w14:textId="77777777" w:rsidR="00C82ABB" w:rsidRDefault="00C82ABB" w:rsidP="00C82ABB"/>
    <w:p w14:paraId="302CC2BF" w14:textId="77777777" w:rsidR="00C82ABB" w:rsidRDefault="00C82ABB" w:rsidP="00C82AB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037E8F6" w14:textId="77777777" w:rsidR="00C82ABB" w:rsidRDefault="00C82ABB" w:rsidP="00C82ABB"/>
    <w:p w14:paraId="3BF0FB76" w14:textId="77777777" w:rsidR="00C82ABB" w:rsidRDefault="00C82ABB" w:rsidP="00C82ABB"/>
    <w:p w14:paraId="26EBAC65" w14:textId="77777777" w:rsidR="00C82ABB" w:rsidRDefault="00C82ABB" w:rsidP="00C82ABB"/>
    <w:p w14:paraId="3A415FF4" w14:textId="77777777" w:rsidR="00C82ABB" w:rsidRDefault="00C82ABB" w:rsidP="00C82ABB"/>
    <w:p w14:paraId="790AF57E" w14:textId="77777777" w:rsidR="00C82ABB" w:rsidRDefault="00C82ABB" w:rsidP="00C82ABB"/>
    <w:p w14:paraId="3478EB85" w14:textId="77777777" w:rsidR="00C82ABB" w:rsidRDefault="00C82ABB" w:rsidP="00C82ABB"/>
    <w:p w14:paraId="1DF013D4" w14:textId="77777777" w:rsidR="00C82ABB" w:rsidRDefault="00C82ABB" w:rsidP="00C82ABB"/>
    <w:p w14:paraId="1E355C92" w14:textId="77777777" w:rsidR="00C82ABB" w:rsidRDefault="00C82ABB" w:rsidP="00C82ABB"/>
    <w:p w14:paraId="002D1B7E" w14:textId="77777777" w:rsidR="00C82ABB" w:rsidRDefault="00C82ABB" w:rsidP="00C82ABB"/>
    <w:p w14:paraId="5D846B11" w14:textId="77777777" w:rsidR="00C82ABB" w:rsidRDefault="00C82ABB" w:rsidP="00C82ABB"/>
    <w:p w14:paraId="3C0C5128" w14:textId="77777777" w:rsidR="00C82ABB" w:rsidRDefault="00C82ABB" w:rsidP="00C82ABB"/>
    <w:p w14:paraId="3F923590" w14:textId="77777777" w:rsidR="00C82ABB" w:rsidRDefault="00C82ABB" w:rsidP="00C82ABB"/>
    <w:p w14:paraId="671D9A78" w14:textId="77777777" w:rsidR="00A41BEB" w:rsidRDefault="00A41BEB"/>
    <w:sectPr w:rsidR="00A4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15144">
    <w:abstractNumId w:val="2"/>
  </w:num>
  <w:num w:numId="2" w16cid:durableId="1135104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5801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FA"/>
    <w:rsid w:val="00047AAD"/>
    <w:rsid w:val="000B5961"/>
    <w:rsid w:val="00350A2E"/>
    <w:rsid w:val="0048745C"/>
    <w:rsid w:val="005A09A0"/>
    <w:rsid w:val="005F3C38"/>
    <w:rsid w:val="006B66FA"/>
    <w:rsid w:val="007E3BC0"/>
    <w:rsid w:val="008C373E"/>
    <w:rsid w:val="00A41BEB"/>
    <w:rsid w:val="00B5398C"/>
    <w:rsid w:val="00B649A8"/>
    <w:rsid w:val="00C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4412"/>
  <w15:chartTrackingRefBased/>
  <w15:docId w15:val="{04D404A3-BF28-4A96-B504-2A368D9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19">
                <a:latin typeface="Times New Roman" pitchFamily="18" charset="0"/>
                <a:cs typeface="Times New Roman" pitchFamily="18" charset="0"/>
              </a:defRPr>
            </a:pP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администрации  Комарьевского сельсовета 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607520384671"/>
          <c:y val="1.2699443497397878E-4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13-4A84-AB9F-53A58EA126A7}"/>
                </c:ext>
              </c:extLst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13-4A84-AB9F-53A58EA126A7}"/>
                </c:ext>
              </c:extLst>
            </c:dLbl>
            <c:dLbl>
              <c:idx val="2"/>
              <c:layout>
                <c:manualLayout>
                  <c:x val="-1.6295247738227479E-3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13-4A84-AB9F-53A58EA126A7}"/>
                </c:ext>
              </c:extLst>
            </c:dLbl>
            <c:dLbl>
              <c:idx val="3"/>
              <c:layout>
                <c:manualLayout>
                  <c:x val="-4.1616286728204683E-3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13-4A84-AB9F-53A58EA126A7}"/>
                </c:ext>
              </c:extLst>
            </c:dLbl>
            <c:dLbl>
              <c:idx val="4"/>
              <c:layout>
                <c:manualLayout>
                  <c:x val="-8.4733322192403846E-3"/>
                  <c:y val="-6.8285757084335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13-4A84-AB9F-53A58EA126A7}"/>
                </c:ext>
              </c:extLst>
            </c:dLbl>
            <c:dLbl>
              <c:idx val="5"/>
              <c:layout>
                <c:manualLayout>
                  <c:x val="-6.2421972534332081E-3"/>
                  <c:y val="-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13-4A84-AB9F-53A58EA126A7}"/>
                </c:ext>
              </c:extLst>
            </c:dLbl>
            <c:numFmt formatCode="\О\с\н\о\в\н\о\й" sourceLinked="0"/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3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13-4A84-AB9F-53A58EA126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13-4A84-AB9F-53A58EA126A7}"/>
                </c:ext>
              </c:extLst>
            </c:dLbl>
            <c:dLbl>
              <c:idx val="1"/>
              <c:layout>
                <c:manualLayout>
                  <c:x val="4.4978226036352193E-3"/>
                  <c:y val="-1.9851116625310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13-4A84-AB9F-53A58EA126A7}"/>
                </c:ext>
              </c:extLst>
            </c:dLbl>
            <c:dLbl>
              <c:idx val="2"/>
              <c:layout>
                <c:manualLayout>
                  <c:x val="8.9245398632286314E-3"/>
                  <c:y val="-1.013683463264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13-4A84-AB9F-53A58EA126A7}"/>
                </c:ext>
              </c:extLst>
            </c:dLbl>
            <c:dLbl>
              <c:idx val="3"/>
              <c:layout>
                <c:manualLayout>
                  <c:x val="6.6226272277762266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413-4A84-AB9F-53A58EA126A7}"/>
                </c:ext>
              </c:extLst>
            </c:dLbl>
            <c:dLbl>
              <c:idx val="4"/>
              <c:layout>
                <c:manualLayout>
                  <c:x val="7.1446125414098517E-3"/>
                  <c:y val="-1.9851116625310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13-4A84-AB9F-53A58EA126A7}"/>
                </c:ext>
              </c:extLst>
            </c:dLbl>
            <c:dLbl>
              <c:idx val="5"/>
              <c:layout>
                <c:manualLayout>
                  <c:x val="1.0403662089055195E-2"/>
                  <c:y val="-6.6170388751034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413-4A84-AB9F-53A58EA126A7}"/>
                </c:ext>
              </c:extLst>
            </c:dLbl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3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413-4A84-AB9F-53A58EA126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2.2888056595921764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413-4A84-AB9F-53A58EA126A7}"/>
                </c:ext>
              </c:extLst>
            </c:dLbl>
            <c:dLbl>
              <c:idx val="1"/>
              <c:layout>
                <c:manualLayout>
                  <c:x val="1.6645859342488481E-2"/>
                  <c:y val="-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413-4A84-AB9F-53A58EA126A7}"/>
                </c:ext>
              </c:extLst>
            </c:dLbl>
            <c:dLbl>
              <c:idx val="2"/>
              <c:layout>
                <c:manualLayout>
                  <c:x val="1.872659176029955E-2"/>
                  <c:y val="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413-4A84-AB9F-53A58EA126A7}"/>
                </c:ext>
              </c:extLst>
            </c:dLbl>
            <c:dLbl>
              <c:idx val="3"/>
              <c:layout>
                <c:manualLayout>
                  <c:x val="1.872659176029955E-2"/>
                  <c:y val="3.3085194375516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413-4A84-AB9F-53A58EA126A7}"/>
                </c:ext>
              </c:extLst>
            </c:dLbl>
            <c:dLbl>
              <c:idx val="4"/>
              <c:layout>
                <c:manualLayout>
                  <c:x val="1.6645859342488557E-2"/>
                  <c:y val="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413-4A84-AB9F-53A58EA126A7}"/>
                </c:ext>
              </c:extLst>
            </c:dLbl>
            <c:dLbl>
              <c:idx val="5"/>
              <c:layout>
                <c:manualLayout>
                  <c:x val="1.8726591760299473E-2"/>
                  <c:y val="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413-4A84-AB9F-53A58EA126A7}"/>
                </c:ext>
              </c:extLst>
            </c:dLbl>
            <c:spPr>
              <a:noFill/>
              <a:ln w="203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9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413-4A84-AB9F-53A58EA126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8461968"/>
        <c:axId val="1"/>
        <c:axId val="0"/>
      </c:bar3DChart>
      <c:catAx>
        <c:axId val="139846196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639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98461968"/>
        <c:crosses val="autoZero"/>
        <c:crossBetween val="between"/>
      </c:valAx>
      <c:spPr>
        <a:noFill/>
        <a:ln w="27021">
          <a:noFill/>
        </a:ln>
      </c:spPr>
    </c:plotArea>
    <c:legend>
      <c:legendPos val="r"/>
      <c:layout>
        <c:manualLayout>
          <c:xMode val="edge"/>
          <c:yMode val="edge"/>
          <c:x val="8.5578551469434647E-2"/>
          <c:y val="0.93384203263251886"/>
          <c:w val="0.86687782767057187"/>
          <c:h val="5.0890855137953106E-2"/>
        </c:manualLayout>
      </c:layout>
      <c:overlay val="0"/>
      <c:txPr>
        <a:bodyPr/>
        <a:lstStyle/>
        <a:p>
          <a:pPr>
            <a:defRPr sz="71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80">
                <a:latin typeface="Times New Roman" pitchFamily="18" charset="0"/>
                <a:cs typeface="Times New Roman" pitchFamily="18" charset="0"/>
              </a:defRPr>
            </a:pPr>
            <a:r>
              <a:rPr lang="ru-RU" sz="880" b="1" i="0" baseline="0">
                <a:effectLst/>
              </a:rPr>
              <a:t>Структура и количество обращений, поступивших в администрацию Комарьевского сельсовета   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2"/>
          <c:y val="3.3839657573365677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6.0618644891610772E-3"/>
                  <c:y val="-3.2538414798390031E-3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A22-44E9-9CB8-580FAC358370}"/>
                </c:ext>
              </c:extLst>
            </c:dLbl>
            <c:dLbl>
              <c:idx val="1"/>
              <c:layout>
                <c:manualLayout>
                  <c:x val="-4.4396358023484897E-3"/>
                  <c:y val="-2.3521505376344148E-2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A22-44E9-9CB8-580FAC358370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A22-44E9-9CB8-580FAC358370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A22-44E9-9CB8-580FAC358370}"/>
                </c:ext>
              </c:extLst>
            </c:dLbl>
            <c:dLbl>
              <c:idx val="4"/>
              <c:layout>
                <c:manualLayout>
                  <c:x val="1.9045153474922334E-3"/>
                  <c:y val="-3.5200237067140802E-3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A22-44E9-9CB8-580FAC358370}"/>
                </c:ext>
              </c:extLst>
            </c:dLbl>
            <c:numFmt formatCode="\О\с\н\о\в\н\о\й" sourceLinked="0"/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4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A22-44E9-9CB8-580FAC3583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A22-44E9-9CB8-580FAC358370}"/>
              </c:ext>
            </c:extLst>
          </c:dPt>
          <c:dLbls>
            <c:dLbl>
              <c:idx val="0"/>
              <c:layout>
                <c:manualLayout>
                  <c:x val="-7.6118741981073704E-4"/>
                  <c:y val="-2.020918000169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22-44E9-9CB8-580FAC358370}"/>
                </c:ext>
              </c:extLst>
            </c:dLbl>
            <c:dLbl>
              <c:idx val="1"/>
              <c:layout>
                <c:manualLayout>
                  <c:x val="-7.611874198106992E-4"/>
                  <c:y val="-6.16032310065483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22-44E9-9CB8-580FAC358370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22-44E9-9CB8-580FAC358370}"/>
                </c:ext>
              </c:extLst>
            </c:dLbl>
            <c:dLbl>
              <c:idx val="3"/>
              <c:layout>
                <c:manualLayout>
                  <c:x val="6.60971193737259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22-44E9-9CB8-580FAC358370}"/>
                </c:ext>
              </c:extLst>
            </c:dLbl>
            <c:dLbl>
              <c:idx val="4"/>
              <c:layout>
                <c:manualLayout>
                  <c:x val="7.1833297512748874E-3"/>
                  <c:y val="-6.16032310065483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22-44E9-9CB8-580FAC358370}"/>
                </c:ext>
              </c:extLst>
            </c:dLbl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4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A22-44E9-9CB8-580FAC3583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8.271298593879239E-3"/>
                  <c:y val="-6.72043010752688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22-44E9-9CB8-580FAC358370}"/>
                </c:ext>
              </c:extLst>
            </c:dLbl>
            <c:dLbl>
              <c:idx val="1"/>
              <c:layout>
                <c:manualLayout>
                  <c:x val="1.0339123242349049E-2"/>
                  <c:y val="-6.7204301075269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22-44E9-9CB8-580FAC358370}"/>
                </c:ext>
              </c:extLst>
            </c:dLbl>
            <c:dLbl>
              <c:idx val="2"/>
              <c:layout>
                <c:manualLayout>
                  <c:x val="6.20347394540935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22-44E9-9CB8-580FAC358370}"/>
                </c:ext>
              </c:extLst>
            </c:dLbl>
            <c:dLbl>
              <c:idx val="3"/>
              <c:layout>
                <c:manualLayout>
                  <c:x val="8.2712985938790881E-3"/>
                  <c:y val="-6.72043010752688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22-44E9-9CB8-580FAC358370}"/>
                </c:ext>
              </c:extLst>
            </c:dLbl>
            <c:dLbl>
              <c:idx val="4"/>
              <c:layout>
                <c:manualLayout>
                  <c:x val="8.271298593879239E-3"/>
                  <c:y val="-6.7204301075269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22-44E9-9CB8-580FAC358370}"/>
                </c:ext>
              </c:extLst>
            </c:dLbl>
            <c:spPr>
              <a:noFill/>
              <a:ln w="203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A22-44E9-9CB8-580FAC3583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8460304"/>
        <c:axId val="1"/>
        <c:axId val="0"/>
      </c:bar3DChart>
      <c:catAx>
        <c:axId val="139846030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56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548184227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98460304"/>
        <c:crosses val="autoZero"/>
        <c:crossBetween val="between"/>
      </c:valAx>
      <c:spPr>
        <a:noFill/>
        <a:ln w="27027">
          <a:noFill/>
        </a:ln>
      </c:spPr>
    </c:plotArea>
    <c:legend>
      <c:legendPos val="r"/>
      <c:layout>
        <c:manualLayout>
          <c:xMode val="edge"/>
          <c:yMode val="edge"/>
          <c:x val="0.13700787401574804"/>
          <c:y val="0.93798432897599293"/>
          <c:w val="0.81102362204724399"/>
          <c:h val="5.6847441747043259E-2"/>
        </c:manualLayout>
      </c:layout>
      <c:overlay val="0"/>
      <c:txPr>
        <a:bodyPr/>
        <a:lstStyle/>
        <a:p>
          <a:pPr>
            <a:defRPr sz="84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2022-06-07T03:06:00Z</dcterms:created>
  <dcterms:modified xsi:type="dcterms:W3CDTF">2022-06-20T10:36:00Z</dcterms:modified>
</cp:coreProperties>
</file>