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C3" w:rsidRPr="004A58C3" w:rsidRDefault="004A58C3" w:rsidP="004A58C3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A58C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КОМАРЬЕВСКОГО СЕЛЬСОВЕТА </w:t>
      </w:r>
      <w:r w:rsidRPr="004A58C3">
        <w:rPr>
          <w:rFonts w:ascii="Times New Roman" w:eastAsia="Times New Roman" w:hAnsi="Times New Roman"/>
          <w:b/>
          <w:sz w:val="28"/>
          <w:szCs w:val="20"/>
          <w:lang w:eastAsia="ru-RU"/>
        </w:rPr>
        <w:br/>
        <w:t>ДОВОЛЕНСКОГО РАЙОНА НОВОСИБИРСКОЙ ОБЛАСТИ</w:t>
      </w:r>
    </w:p>
    <w:p w:rsidR="004A58C3" w:rsidRPr="004A58C3" w:rsidRDefault="004A58C3" w:rsidP="004A58C3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A58C3" w:rsidRPr="004A58C3" w:rsidRDefault="004A58C3" w:rsidP="004A58C3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A58C3" w:rsidRPr="004A58C3" w:rsidRDefault="004A58C3" w:rsidP="004A58C3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A58C3">
        <w:rPr>
          <w:rFonts w:ascii="Times New Roman" w:eastAsia="Times New Roman" w:hAnsi="Times New Roman"/>
          <w:b/>
          <w:sz w:val="28"/>
          <w:szCs w:val="20"/>
          <w:lang w:eastAsia="ru-RU"/>
        </w:rPr>
        <w:t>РАСПОРЯЖЕНИЕ</w:t>
      </w:r>
    </w:p>
    <w:p w:rsidR="004A58C3" w:rsidRPr="004A58C3" w:rsidRDefault="004A58C3" w:rsidP="004A58C3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A58C3" w:rsidRPr="004A58C3" w:rsidRDefault="004A58C3" w:rsidP="004A58C3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A58C3">
        <w:rPr>
          <w:rFonts w:ascii="Times New Roman" w:eastAsia="Times New Roman" w:hAnsi="Times New Roman"/>
          <w:sz w:val="28"/>
          <w:szCs w:val="20"/>
          <w:lang w:eastAsia="ru-RU"/>
        </w:rPr>
        <w:t>20.05.2021                                                                                                      № 16-р</w:t>
      </w:r>
    </w:p>
    <w:p w:rsidR="004A58C3" w:rsidRPr="004A58C3" w:rsidRDefault="004A58C3" w:rsidP="004A58C3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4A58C3">
        <w:rPr>
          <w:rFonts w:ascii="Times New Roman" w:eastAsia="Times New Roman" w:hAnsi="Times New Roman"/>
          <w:sz w:val="28"/>
          <w:szCs w:val="20"/>
          <w:lang w:eastAsia="ru-RU"/>
        </w:rPr>
        <w:t xml:space="preserve">с. </w:t>
      </w:r>
      <w:proofErr w:type="gramStart"/>
      <w:r w:rsidRPr="004A58C3">
        <w:rPr>
          <w:rFonts w:ascii="Times New Roman" w:eastAsia="Times New Roman" w:hAnsi="Times New Roman"/>
          <w:sz w:val="28"/>
          <w:szCs w:val="20"/>
          <w:lang w:eastAsia="ru-RU"/>
        </w:rPr>
        <w:t>Комарье</w:t>
      </w:r>
      <w:proofErr w:type="gramEnd"/>
    </w:p>
    <w:p w:rsidR="004A58C3" w:rsidRPr="004A58C3" w:rsidRDefault="004A58C3" w:rsidP="004A58C3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A58C3" w:rsidRPr="004A58C3" w:rsidRDefault="004A58C3" w:rsidP="004A58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8C3" w:rsidRPr="004A58C3" w:rsidRDefault="004A58C3" w:rsidP="004A58C3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4A58C3">
        <w:rPr>
          <w:rFonts w:ascii="Times New Roman" w:hAnsi="Times New Roman"/>
          <w:b/>
          <w:sz w:val="28"/>
          <w:szCs w:val="28"/>
        </w:rPr>
        <w:t>О назначении ответственного лица за пожарную безопасность</w:t>
      </w:r>
    </w:p>
    <w:p w:rsidR="004A58C3" w:rsidRPr="004A58C3" w:rsidRDefault="004A58C3" w:rsidP="004A58C3">
      <w:pPr>
        <w:widowControl w:val="0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b/>
          <w:sz w:val="28"/>
          <w:szCs w:val="28"/>
        </w:rPr>
        <w:t>в здании администрации Комарьевского сельсовета</w:t>
      </w:r>
    </w:p>
    <w:p w:rsidR="004A58C3" w:rsidRPr="004A58C3" w:rsidRDefault="004A58C3" w:rsidP="004A58C3">
      <w:pPr>
        <w:widowControl w:val="0"/>
        <w:jc w:val="center"/>
        <w:rPr>
          <w:rFonts w:cstheme="minorBidi"/>
          <w:sz w:val="28"/>
          <w:szCs w:val="28"/>
        </w:rPr>
      </w:pPr>
    </w:p>
    <w:p w:rsidR="004A58C3" w:rsidRPr="004A58C3" w:rsidRDefault="004A58C3" w:rsidP="004A58C3">
      <w:pPr>
        <w:widowControl w:val="0"/>
        <w:jc w:val="both"/>
        <w:rPr>
          <w:rFonts w:cstheme="minorBidi"/>
          <w:sz w:val="28"/>
          <w:szCs w:val="28"/>
        </w:rPr>
      </w:pP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cstheme="minorBidi"/>
          <w:sz w:val="28"/>
          <w:szCs w:val="28"/>
        </w:rPr>
        <w:t xml:space="preserve">        </w:t>
      </w:r>
      <w:r w:rsidRPr="004A58C3">
        <w:rPr>
          <w:rFonts w:ascii="Times New Roman" w:hAnsi="Times New Roman"/>
          <w:sz w:val="28"/>
          <w:szCs w:val="28"/>
        </w:rPr>
        <w:t>В соответствии с Федеральным законом от 21.12.1994 года № 69 «О пожарной безопасности», Правилами пожарной безопасности  в Российской Федераци</w:t>
      </w:r>
      <w:proofErr w:type="gramStart"/>
      <w:r w:rsidRPr="004A58C3">
        <w:rPr>
          <w:rFonts w:ascii="Times New Roman" w:hAnsi="Times New Roman"/>
          <w:sz w:val="28"/>
          <w:szCs w:val="28"/>
        </w:rPr>
        <w:t>и(</w:t>
      </w:r>
      <w:proofErr w:type="gramEnd"/>
      <w:r w:rsidRPr="004A58C3">
        <w:rPr>
          <w:rFonts w:ascii="Times New Roman" w:hAnsi="Times New Roman"/>
          <w:sz w:val="28"/>
          <w:szCs w:val="28"/>
        </w:rPr>
        <w:t>ППБ 01-03), в целях совершенствования работы  по пожарной безопасности:</w:t>
      </w:r>
    </w:p>
    <w:p w:rsidR="004A58C3" w:rsidRPr="004A58C3" w:rsidRDefault="004A58C3" w:rsidP="004A58C3">
      <w:pPr>
        <w:widowControl w:val="0"/>
        <w:numPr>
          <w:ilvl w:val="0"/>
          <w:numId w:val="1"/>
        </w:numPr>
        <w:spacing w:line="276" w:lineRule="auto"/>
        <w:ind w:left="0" w:firstLine="300"/>
        <w:contextualSpacing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Назначить ответственного за противопожарное состояние в здании администрации Комарьевского сельсовета главу администрации – Агапова Владимира Ивановича.</w:t>
      </w:r>
    </w:p>
    <w:p w:rsidR="004A58C3" w:rsidRPr="004A58C3" w:rsidRDefault="004A58C3" w:rsidP="004A58C3">
      <w:pPr>
        <w:widowControl w:val="0"/>
        <w:numPr>
          <w:ilvl w:val="0"/>
          <w:numId w:val="1"/>
        </w:numPr>
        <w:spacing w:line="276" w:lineRule="auto"/>
        <w:ind w:left="0" w:firstLine="300"/>
        <w:contextualSpacing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Ответственному за пожарную безопасность руководствоваться инструкцией о мерах пожарной безопасности согласно приложению, обеспечивая строгое и точное соблюдение противопожарного режима всеми работниками структурного подразделения.</w:t>
      </w:r>
    </w:p>
    <w:p w:rsidR="004A58C3" w:rsidRPr="004A58C3" w:rsidRDefault="004A58C3" w:rsidP="004A58C3">
      <w:pPr>
        <w:widowControl w:val="0"/>
        <w:numPr>
          <w:ilvl w:val="0"/>
          <w:numId w:val="1"/>
        </w:numPr>
        <w:spacing w:line="276" w:lineRule="auto"/>
        <w:ind w:left="0" w:firstLine="300"/>
        <w:contextualSpacing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Всем работникам структурного подразделения администрации Комарьевского сельсовета пройти противопожарный инструктаж.</w:t>
      </w:r>
    </w:p>
    <w:p w:rsidR="004A58C3" w:rsidRPr="004A58C3" w:rsidRDefault="004A58C3" w:rsidP="004A58C3">
      <w:pPr>
        <w:widowControl w:val="0"/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Данное распоряжение вступает в силу </w:t>
      </w:r>
      <w:proofErr w:type="gramStart"/>
      <w:r w:rsidRPr="004A58C3">
        <w:rPr>
          <w:rFonts w:ascii="Times New Roman" w:hAnsi="Times New Roman"/>
          <w:sz w:val="28"/>
          <w:szCs w:val="28"/>
        </w:rPr>
        <w:t>с даты</w:t>
      </w:r>
      <w:proofErr w:type="gramEnd"/>
      <w:r w:rsidRPr="004A58C3">
        <w:rPr>
          <w:rFonts w:ascii="Times New Roman" w:hAnsi="Times New Roman"/>
          <w:sz w:val="28"/>
          <w:szCs w:val="28"/>
        </w:rPr>
        <w:t xml:space="preserve"> его подписания. </w:t>
      </w:r>
    </w:p>
    <w:p w:rsidR="004A58C3" w:rsidRPr="004A58C3" w:rsidRDefault="004A58C3" w:rsidP="004A58C3">
      <w:pPr>
        <w:widowControl w:val="0"/>
        <w:numPr>
          <w:ilvl w:val="0"/>
          <w:numId w:val="1"/>
        </w:numPr>
        <w:spacing w:line="276" w:lineRule="auto"/>
        <w:ind w:left="0" w:firstLine="300"/>
        <w:contextualSpacing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Опубликовать настоящее распоряжение в периодическом печатном издании «</w:t>
      </w:r>
      <w:proofErr w:type="spellStart"/>
      <w:r w:rsidRPr="004A58C3">
        <w:rPr>
          <w:rFonts w:ascii="Times New Roman" w:hAnsi="Times New Roman"/>
          <w:sz w:val="28"/>
          <w:szCs w:val="28"/>
        </w:rPr>
        <w:t>Комарьевский</w:t>
      </w:r>
      <w:proofErr w:type="spellEnd"/>
      <w:r w:rsidRPr="004A58C3">
        <w:rPr>
          <w:rFonts w:ascii="Times New Roman" w:hAnsi="Times New Roman"/>
          <w:sz w:val="28"/>
          <w:szCs w:val="28"/>
        </w:rPr>
        <w:t xml:space="preserve"> вестник» и разместить   на официальном сайте администрации Комарьевского  сельсовета.</w:t>
      </w:r>
    </w:p>
    <w:p w:rsidR="004A58C3" w:rsidRPr="004A58C3" w:rsidRDefault="004A58C3" w:rsidP="004A58C3">
      <w:pPr>
        <w:widowControl w:val="0"/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8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58C3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Глава администрации</w:t>
      </w: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Комарьевского сельсовета                                             </w:t>
      </w:r>
      <w:proofErr w:type="spellStart"/>
      <w:r w:rsidRPr="004A58C3">
        <w:rPr>
          <w:rFonts w:ascii="Times New Roman" w:hAnsi="Times New Roman"/>
          <w:sz w:val="28"/>
          <w:szCs w:val="28"/>
        </w:rPr>
        <w:t>В.И.Агапов</w:t>
      </w:r>
      <w:proofErr w:type="spellEnd"/>
      <w:r w:rsidRPr="004A58C3">
        <w:rPr>
          <w:rFonts w:ascii="Times New Roman" w:hAnsi="Times New Roman"/>
          <w:sz w:val="28"/>
          <w:szCs w:val="28"/>
        </w:rPr>
        <w:t xml:space="preserve">    </w:t>
      </w: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keepNext/>
        <w:keepLines/>
        <w:widowControl w:val="0"/>
        <w:spacing w:before="480"/>
        <w:jc w:val="right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8"/>
        </w:rPr>
      </w:pPr>
    </w:p>
    <w:p w:rsidR="004A58C3" w:rsidRPr="004A58C3" w:rsidRDefault="004A58C3" w:rsidP="004A58C3">
      <w:pPr>
        <w:widowControl w:val="0"/>
        <w:rPr>
          <w:rFonts w:cstheme="minorBidi"/>
          <w:sz w:val="22"/>
          <w:szCs w:val="22"/>
        </w:rPr>
      </w:pPr>
    </w:p>
    <w:p w:rsidR="004A58C3" w:rsidRPr="004A58C3" w:rsidRDefault="004A58C3" w:rsidP="004A58C3">
      <w:pPr>
        <w:widowControl w:val="0"/>
        <w:rPr>
          <w:rFonts w:cstheme="minorBidi"/>
          <w:sz w:val="22"/>
          <w:szCs w:val="22"/>
        </w:rPr>
      </w:pPr>
    </w:p>
    <w:p w:rsidR="004A58C3" w:rsidRPr="004A58C3" w:rsidRDefault="004A58C3" w:rsidP="004A58C3">
      <w:pPr>
        <w:widowControl w:val="0"/>
        <w:rPr>
          <w:rFonts w:cstheme="minorBidi"/>
          <w:sz w:val="22"/>
          <w:szCs w:val="22"/>
        </w:rPr>
      </w:pPr>
    </w:p>
    <w:p w:rsidR="004A58C3" w:rsidRPr="004A58C3" w:rsidRDefault="004A58C3" w:rsidP="004A58C3">
      <w:pPr>
        <w:widowControl w:val="0"/>
        <w:jc w:val="right"/>
        <w:rPr>
          <w:rFonts w:ascii="Times New Roman" w:hAnsi="Times New Roman"/>
        </w:rPr>
      </w:pPr>
      <w:r w:rsidRPr="004A58C3">
        <w:rPr>
          <w:rFonts w:ascii="Times New Roman" w:hAnsi="Times New Roman"/>
        </w:rPr>
        <w:lastRenderedPageBreak/>
        <w:t>Утверждена</w:t>
      </w:r>
    </w:p>
    <w:p w:rsidR="004A58C3" w:rsidRPr="004A58C3" w:rsidRDefault="004A58C3" w:rsidP="004A58C3">
      <w:pPr>
        <w:widowControl w:val="0"/>
        <w:jc w:val="right"/>
        <w:rPr>
          <w:rFonts w:ascii="Times New Roman" w:hAnsi="Times New Roman"/>
        </w:rPr>
      </w:pPr>
      <w:r w:rsidRPr="004A58C3">
        <w:rPr>
          <w:rFonts w:ascii="Times New Roman" w:hAnsi="Times New Roman"/>
        </w:rPr>
        <w:t xml:space="preserve"> распоряжением  администрации </w:t>
      </w:r>
    </w:p>
    <w:p w:rsidR="004A58C3" w:rsidRPr="004A58C3" w:rsidRDefault="004A58C3" w:rsidP="004A58C3">
      <w:pPr>
        <w:widowControl w:val="0"/>
        <w:jc w:val="right"/>
        <w:rPr>
          <w:rFonts w:ascii="Times New Roman" w:hAnsi="Times New Roman"/>
        </w:rPr>
      </w:pPr>
      <w:r w:rsidRPr="004A58C3">
        <w:rPr>
          <w:rFonts w:ascii="Times New Roman" w:hAnsi="Times New Roman"/>
        </w:rPr>
        <w:t xml:space="preserve">Комарьевского сельсовета </w:t>
      </w:r>
    </w:p>
    <w:p w:rsidR="004A58C3" w:rsidRPr="004A58C3" w:rsidRDefault="004A58C3" w:rsidP="004A58C3">
      <w:pPr>
        <w:widowControl w:val="0"/>
        <w:jc w:val="right"/>
        <w:rPr>
          <w:rFonts w:ascii="Times New Roman" w:hAnsi="Times New Roman"/>
          <w:b/>
          <w:bCs/>
        </w:rPr>
      </w:pPr>
      <w:r w:rsidRPr="004A58C3">
        <w:rPr>
          <w:rFonts w:ascii="Times New Roman" w:hAnsi="Times New Roman"/>
        </w:rPr>
        <w:t>от 20.05.2021 № 16-р</w:t>
      </w:r>
    </w:p>
    <w:p w:rsidR="004A58C3" w:rsidRPr="004A58C3" w:rsidRDefault="004A58C3" w:rsidP="004A58C3">
      <w:pPr>
        <w:keepNext/>
        <w:keepLines/>
        <w:widowControl w:val="0"/>
        <w:spacing w:before="480"/>
        <w:jc w:val="center"/>
        <w:outlineLvl w:val="0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 w:rsidRPr="004A58C3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ИНСТРУКЦИЯ</w:t>
      </w:r>
    </w:p>
    <w:p w:rsidR="004A58C3" w:rsidRPr="004A58C3" w:rsidRDefault="004A58C3" w:rsidP="004A58C3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A58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мерах по пожарной безопасности в администрации Комарьевского </w:t>
      </w:r>
      <w:r w:rsidRPr="004A58C3">
        <w:rPr>
          <w:rFonts w:ascii="Times New Roman" w:hAnsi="Times New Roman"/>
          <w:b/>
          <w:sz w:val="28"/>
          <w:szCs w:val="28"/>
        </w:rPr>
        <w:t>сельского Доволенского района Новосибирской области</w:t>
      </w: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numPr>
          <w:ilvl w:val="0"/>
          <w:numId w:val="2"/>
        </w:numPr>
        <w:tabs>
          <w:tab w:val="left" w:pos="284"/>
        </w:tabs>
        <w:suppressAutoHyphens/>
        <w:ind w:left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A58C3">
        <w:rPr>
          <w:rFonts w:ascii="Times New Roman" w:hAnsi="Times New Roman"/>
          <w:b/>
          <w:snapToGrid w:val="0"/>
          <w:sz w:val="28"/>
          <w:szCs w:val="28"/>
        </w:rPr>
        <w:t>ОБЩИЕ ПОЛОЖЕНИЯ</w:t>
      </w: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8C3">
        <w:rPr>
          <w:rFonts w:ascii="Times New Roman" w:hAnsi="Times New Roman"/>
          <w:sz w:val="28"/>
          <w:szCs w:val="28"/>
        </w:rPr>
        <w:t xml:space="preserve">Настоящая инструкция </w:t>
      </w:r>
      <w:r w:rsidRPr="004A58C3">
        <w:rPr>
          <w:rFonts w:ascii="Times New Roman" w:hAnsi="Times New Roman"/>
          <w:bCs/>
          <w:sz w:val="28"/>
          <w:szCs w:val="28"/>
        </w:rPr>
        <w:t xml:space="preserve">разработана  в соответствии с </w:t>
      </w:r>
      <w:r w:rsidRPr="004A58C3">
        <w:rPr>
          <w:rFonts w:ascii="Times New Roman" w:hAnsi="Times New Roman"/>
          <w:sz w:val="28"/>
          <w:szCs w:val="28"/>
        </w:rPr>
        <w:t xml:space="preserve">Постановлением Правительства РФ от 25.04.2012 N 390 "О противопожарном режиме" (Правила противопожарного режима в Российской Федерации) (ред. от 17.02.2014 г.), Приказом МЧС РФ от 12.12.2007 N 645 (ред. от 22.06.2010) "Об утверждении Норм пожарной безопасности "Обучение мерам пожарной безопасности работников организаций" </w:t>
      </w:r>
      <w:r w:rsidRPr="004A58C3">
        <w:rPr>
          <w:rFonts w:ascii="Times New Roman" w:hAnsi="Times New Roman"/>
          <w:bCs/>
          <w:sz w:val="28"/>
          <w:szCs w:val="28"/>
        </w:rPr>
        <w:t xml:space="preserve">и </w:t>
      </w:r>
      <w:r w:rsidRPr="004A58C3">
        <w:rPr>
          <w:rFonts w:ascii="Times New Roman" w:hAnsi="Times New Roman"/>
          <w:sz w:val="28"/>
          <w:szCs w:val="28"/>
        </w:rPr>
        <w:t>устанавливает нормы поведения людей и содержания территорий, зданий, сооружений, помещений администрации Комарьевского</w:t>
      </w:r>
      <w:proofErr w:type="gramEnd"/>
      <w:r w:rsidRPr="004A58C3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 (далее – администрация) в целях обеспечения пожарной безопасности и является обязательной для исполнения всеми работниками, не зависимо от их образования, стажа работы в профессии.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Все работники администрации должны допускаться к работе после прохождения инструктажа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 в соответствии с нормативными документами по пожарной безопасности.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bCs/>
          <w:sz w:val="28"/>
          <w:szCs w:val="28"/>
        </w:rPr>
        <w:t xml:space="preserve">В целях реализации </w:t>
      </w:r>
      <w:r w:rsidRPr="004A58C3">
        <w:rPr>
          <w:rFonts w:ascii="Times New Roman" w:hAnsi="Times New Roman"/>
          <w:sz w:val="28"/>
          <w:szCs w:val="28"/>
        </w:rPr>
        <w:t xml:space="preserve">Приказа МЧС РФ от 12.12.2007 N 645 (ред. от 22.06.2010) "Об утверждении Норм пожарной безопасности "Обучение мерам пожарной безопасности работников организаций" инструктажи по пожарной безопасности подразделяются </w:t>
      </w:r>
      <w:proofErr w:type="gramStart"/>
      <w:r w:rsidRPr="004A58C3">
        <w:rPr>
          <w:rFonts w:ascii="Times New Roman" w:hAnsi="Times New Roman"/>
          <w:sz w:val="28"/>
          <w:szCs w:val="28"/>
        </w:rPr>
        <w:t>на</w:t>
      </w:r>
      <w:proofErr w:type="gramEnd"/>
      <w:r w:rsidRPr="004A58C3">
        <w:rPr>
          <w:rFonts w:ascii="Times New Roman" w:hAnsi="Times New Roman"/>
          <w:sz w:val="28"/>
          <w:szCs w:val="28"/>
        </w:rPr>
        <w:t>: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вводный;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первичный;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8C3">
        <w:rPr>
          <w:rFonts w:ascii="Times New Roman" w:hAnsi="Times New Roman"/>
          <w:sz w:val="28"/>
          <w:szCs w:val="28"/>
        </w:rPr>
        <w:t>повторный (не реже 1 раза в год);</w:t>
      </w:r>
      <w:proofErr w:type="gramEnd"/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внеплановый;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целевой.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Вводный противопожарный инструктаж в администрации проводится лицом, ответственным за пожарную безопасность, назначенным распоряжением Главы администрации и прошедшим обучение по пожарно-техническому минимуму в установленном порядке.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Первичный, повторный, внеплановый и целевой противопожарный инструктаж проводит непосредственный руководитель работника.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О проведении вводного, первичного, повторного, внепланового, целевого противопожарного инструктажей делается запись в журнале учета </w:t>
      </w:r>
      <w:r w:rsidRPr="004A58C3">
        <w:rPr>
          <w:rFonts w:ascii="Times New Roman" w:hAnsi="Times New Roman"/>
          <w:sz w:val="28"/>
          <w:szCs w:val="28"/>
        </w:rPr>
        <w:lastRenderedPageBreak/>
        <w:t xml:space="preserve">проведения инструктажей по пожарной безопасности с обязательной подписью инструктируемого и инструктирующего. 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8C3">
        <w:rPr>
          <w:rFonts w:ascii="Times New Roman" w:hAnsi="Times New Roman"/>
          <w:sz w:val="28"/>
          <w:szCs w:val="28"/>
        </w:rPr>
        <w:t>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а также приемов и действий при возникновении пожара в администрации,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Обучение пожарно-техническому минимуму руководителей, специалистов и работников администрации,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администрации, связанных с взрывопожароопасным производством, один раз в год.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Ли</w:t>
      </w:r>
      <w:r w:rsidRPr="004A58C3">
        <w:rPr>
          <w:rFonts w:ascii="Times New Roman" w:hAnsi="Times New Roman"/>
          <w:sz w:val="28"/>
          <w:szCs w:val="28"/>
        </w:rPr>
        <w:softHyphen/>
        <w:t>ца, ви</w:t>
      </w:r>
      <w:r w:rsidRPr="004A58C3">
        <w:rPr>
          <w:rFonts w:ascii="Times New Roman" w:hAnsi="Times New Roman"/>
          <w:sz w:val="28"/>
          <w:szCs w:val="28"/>
        </w:rPr>
        <w:softHyphen/>
        <w:t>нов</w:t>
      </w:r>
      <w:r w:rsidRPr="004A58C3">
        <w:rPr>
          <w:rFonts w:ascii="Times New Roman" w:hAnsi="Times New Roman"/>
          <w:sz w:val="28"/>
          <w:szCs w:val="28"/>
        </w:rPr>
        <w:softHyphen/>
        <w:t>ные в на</w:t>
      </w:r>
      <w:r w:rsidRPr="004A58C3">
        <w:rPr>
          <w:rFonts w:ascii="Times New Roman" w:hAnsi="Times New Roman"/>
          <w:sz w:val="28"/>
          <w:szCs w:val="28"/>
        </w:rPr>
        <w:softHyphen/>
        <w:t>ру</w:t>
      </w:r>
      <w:r w:rsidRPr="004A58C3">
        <w:rPr>
          <w:rFonts w:ascii="Times New Roman" w:hAnsi="Times New Roman"/>
          <w:sz w:val="28"/>
          <w:szCs w:val="28"/>
        </w:rPr>
        <w:softHyphen/>
        <w:t>ше</w:t>
      </w:r>
      <w:r w:rsidRPr="004A58C3">
        <w:rPr>
          <w:rFonts w:ascii="Times New Roman" w:hAnsi="Times New Roman"/>
          <w:sz w:val="28"/>
          <w:szCs w:val="28"/>
        </w:rPr>
        <w:softHyphen/>
        <w:t>нии (невыполнение, ненадлежащее выполнение или уклонение от выполнения) настоящей Ин</w:t>
      </w:r>
      <w:r w:rsidRPr="004A58C3">
        <w:rPr>
          <w:rFonts w:ascii="Times New Roman" w:hAnsi="Times New Roman"/>
          <w:sz w:val="28"/>
          <w:szCs w:val="28"/>
        </w:rPr>
        <w:softHyphen/>
        <w:t>ст</w:t>
      </w:r>
      <w:r w:rsidRPr="004A58C3">
        <w:rPr>
          <w:rFonts w:ascii="Times New Roman" w:hAnsi="Times New Roman"/>
          <w:sz w:val="28"/>
          <w:szCs w:val="28"/>
        </w:rPr>
        <w:softHyphen/>
        <w:t>рук</w:t>
      </w:r>
      <w:r w:rsidRPr="004A58C3">
        <w:rPr>
          <w:rFonts w:ascii="Times New Roman" w:hAnsi="Times New Roman"/>
          <w:sz w:val="28"/>
          <w:szCs w:val="28"/>
        </w:rPr>
        <w:softHyphen/>
        <w:t>ции о ме</w:t>
      </w:r>
      <w:r w:rsidRPr="004A58C3">
        <w:rPr>
          <w:rFonts w:ascii="Times New Roman" w:hAnsi="Times New Roman"/>
          <w:sz w:val="28"/>
          <w:szCs w:val="28"/>
        </w:rPr>
        <w:softHyphen/>
        <w:t>рах по</w:t>
      </w:r>
      <w:r w:rsidRPr="004A58C3">
        <w:rPr>
          <w:rFonts w:ascii="Times New Roman" w:hAnsi="Times New Roman"/>
          <w:sz w:val="28"/>
          <w:szCs w:val="28"/>
        </w:rPr>
        <w:softHyphen/>
        <w:t>жар</w:t>
      </w:r>
      <w:r w:rsidRPr="004A58C3">
        <w:rPr>
          <w:rFonts w:ascii="Times New Roman" w:hAnsi="Times New Roman"/>
          <w:sz w:val="28"/>
          <w:szCs w:val="28"/>
        </w:rPr>
        <w:softHyphen/>
        <w:t>ной безо</w:t>
      </w:r>
      <w:r w:rsidRPr="004A58C3">
        <w:rPr>
          <w:rFonts w:ascii="Times New Roman" w:hAnsi="Times New Roman"/>
          <w:sz w:val="28"/>
          <w:szCs w:val="28"/>
        </w:rPr>
        <w:softHyphen/>
        <w:t>пас</w:t>
      </w:r>
      <w:r w:rsidRPr="004A58C3">
        <w:rPr>
          <w:rFonts w:ascii="Times New Roman" w:hAnsi="Times New Roman"/>
          <w:sz w:val="28"/>
          <w:szCs w:val="28"/>
        </w:rPr>
        <w:softHyphen/>
        <w:t>но</w:t>
      </w:r>
      <w:r w:rsidRPr="004A58C3">
        <w:rPr>
          <w:rFonts w:ascii="Times New Roman" w:hAnsi="Times New Roman"/>
          <w:sz w:val="28"/>
          <w:szCs w:val="28"/>
        </w:rPr>
        <w:softHyphen/>
        <w:t>сти не</w:t>
      </w:r>
      <w:r w:rsidRPr="004A58C3">
        <w:rPr>
          <w:rFonts w:ascii="Times New Roman" w:hAnsi="Times New Roman"/>
          <w:sz w:val="28"/>
          <w:szCs w:val="28"/>
        </w:rPr>
        <w:softHyphen/>
        <w:t>сут уголовную, административную, дисциплинарную от</w:t>
      </w:r>
      <w:r w:rsidRPr="004A58C3">
        <w:rPr>
          <w:rFonts w:ascii="Times New Roman" w:hAnsi="Times New Roman"/>
          <w:sz w:val="28"/>
          <w:szCs w:val="28"/>
        </w:rPr>
        <w:softHyphen/>
        <w:t>вет</w:t>
      </w:r>
      <w:r w:rsidRPr="004A58C3">
        <w:rPr>
          <w:rFonts w:ascii="Times New Roman" w:hAnsi="Times New Roman"/>
          <w:sz w:val="28"/>
          <w:szCs w:val="28"/>
        </w:rPr>
        <w:softHyphen/>
        <w:t>ст</w:t>
      </w:r>
      <w:r w:rsidRPr="004A58C3">
        <w:rPr>
          <w:rFonts w:ascii="Times New Roman" w:hAnsi="Times New Roman"/>
          <w:sz w:val="28"/>
          <w:szCs w:val="28"/>
        </w:rPr>
        <w:softHyphen/>
        <w:t>вен</w:t>
      </w:r>
      <w:r w:rsidRPr="004A58C3">
        <w:rPr>
          <w:rFonts w:ascii="Times New Roman" w:hAnsi="Times New Roman"/>
          <w:sz w:val="28"/>
          <w:szCs w:val="28"/>
        </w:rPr>
        <w:softHyphen/>
        <w:t>ность в со</w:t>
      </w:r>
      <w:r w:rsidRPr="004A58C3">
        <w:rPr>
          <w:rFonts w:ascii="Times New Roman" w:hAnsi="Times New Roman"/>
          <w:sz w:val="28"/>
          <w:szCs w:val="28"/>
        </w:rPr>
        <w:softHyphen/>
        <w:t>от</w:t>
      </w:r>
      <w:r w:rsidRPr="004A58C3">
        <w:rPr>
          <w:rFonts w:ascii="Times New Roman" w:hAnsi="Times New Roman"/>
          <w:sz w:val="28"/>
          <w:szCs w:val="28"/>
        </w:rPr>
        <w:softHyphen/>
        <w:t>вет</w:t>
      </w:r>
      <w:r w:rsidRPr="004A58C3">
        <w:rPr>
          <w:rFonts w:ascii="Times New Roman" w:hAnsi="Times New Roman"/>
          <w:sz w:val="28"/>
          <w:szCs w:val="28"/>
        </w:rPr>
        <w:softHyphen/>
        <w:t>ст</w:t>
      </w:r>
      <w:r w:rsidRPr="004A58C3">
        <w:rPr>
          <w:rFonts w:ascii="Times New Roman" w:hAnsi="Times New Roman"/>
          <w:sz w:val="28"/>
          <w:szCs w:val="28"/>
        </w:rPr>
        <w:softHyphen/>
        <w:t>вии с дей</w:t>
      </w:r>
      <w:r w:rsidRPr="004A58C3">
        <w:rPr>
          <w:rFonts w:ascii="Times New Roman" w:hAnsi="Times New Roman"/>
          <w:sz w:val="28"/>
          <w:szCs w:val="28"/>
        </w:rPr>
        <w:softHyphen/>
        <w:t>ст</w:t>
      </w:r>
      <w:r w:rsidRPr="004A58C3">
        <w:rPr>
          <w:rFonts w:ascii="Times New Roman" w:hAnsi="Times New Roman"/>
          <w:sz w:val="28"/>
          <w:szCs w:val="28"/>
        </w:rPr>
        <w:softHyphen/>
        <w:t>вую</w:t>
      </w:r>
      <w:r w:rsidRPr="004A58C3">
        <w:rPr>
          <w:rFonts w:ascii="Times New Roman" w:hAnsi="Times New Roman"/>
          <w:sz w:val="28"/>
          <w:szCs w:val="28"/>
        </w:rPr>
        <w:softHyphen/>
        <w:t>щим за</w:t>
      </w:r>
      <w:r w:rsidRPr="004A58C3">
        <w:rPr>
          <w:rFonts w:ascii="Times New Roman" w:hAnsi="Times New Roman"/>
          <w:sz w:val="28"/>
          <w:szCs w:val="28"/>
        </w:rPr>
        <w:softHyphen/>
        <w:t>ко</w:t>
      </w:r>
      <w:r w:rsidRPr="004A58C3">
        <w:rPr>
          <w:rFonts w:ascii="Times New Roman" w:hAnsi="Times New Roman"/>
          <w:sz w:val="28"/>
          <w:szCs w:val="28"/>
        </w:rPr>
        <w:softHyphen/>
        <w:t>но</w:t>
      </w:r>
      <w:r w:rsidRPr="004A58C3">
        <w:rPr>
          <w:rFonts w:ascii="Times New Roman" w:hAnsi="Times New Roman"/>
          <w:sz w:val="28"/>
          <w:szCs w:val="28"/>
        </w:rPr>
        <w:softHyphen/>
        <w:t>да</w:t>
      </w:r>
      <w:r w:rsidRPr="004A58C3">
        <w:rPr>
          <w:rFonts w:ascii="Times New Roman" w:hAnsi="Times New Roman"/>
          <w:sz w:val="28"/>
          <w:szCs w:val="28"/>
        </w:rPr>
        <w:softHyphen/>
        <w:t>тель</w:t>
      </w:r>
      <w:r w:rsidRPr="004A58C3">
        <w:rPr>
          <w:rFonts w:ascii="Times New Roman" w:hAnsi="Times New Roman"/>
          <w:sz w:val="28"/>
          <w:szCs w:val="28"/>
        </w:rPr>
        <w:softHyphen/>
        <w:t>ст</w:t>
      </w:r>
      <w:r w:rsidRPr="004A58C3">
        <w:rPr>
          <w:rFonts w:ascii="Times New Roman" w:hAnsi="Times New Roman"/>
          <w:sz w:val="28"/>
          <w:szCs w:val="28"/>
        </w:rPr>
        <w:softHyphen/>
        <w:t xml:space="preserve">вом РФ. </w:t>
      </w:r>
    </w:p>
    <w:p w:rsidR="004A58C3" w:rsidRPr="004A58C3" w:rsidRDefault="004A58C3" w:rsidP="004A58C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numPr>
          <w:ilvl w:val="0"/>
          <w:numId w:val="2"/>
        </w:num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8C3">
        <w:rPr>
          <w:rFonts w:ascii="Times New Roman" w:hAnsi="Times New Roman"/>
          <w:b/>
          <w:bCs/>
          <w:sz w:val="28"/>
          <w:szCs w:val="28"/>
        </w:rPr>
        <w:t>ПОРЯДОК СОДЕРЖАНИЯ ТЕРРИТОРИЙ, ЗДАНИЙ, СООРУЖЕНИЙ И ПОМЕЩЕНИЙ, В ТОМ ЧИСЛЕ ЭВАКУАЦИОННЫХ ВЫХОДОВ</w:t>
      </w: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На объекте администрации (территории, здании, сооружения), в помещениях с массовым пребыванием людей (кроме жилых домов), а также на объекте с рабочими местами на этаже для 10 и более человек на видном месте должны располагаться планы эвакуации людей при пожаре.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На территории, в здании, сооружении и в помещениях администрации запрещается: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4A58C3">
        <w:rPr>
          <w:rFonts w:ascii="Times New Roman" w:hAnsi="Times New Roman"/>
          <w:sz w:val="28"/>
          <w:szCs w:val="28"/>
        </w:rPr>
        <w:t>пожаровзрывоопасные</w:t>
      </w:r>
      <w:proofErr w:type="spellEnd"/>
      <w:r w:rsidRPr="004A58C3">
        <w:rPr>
          <w:rFonts w:ascii="Times New Roman" w:hAnsi="Times New Roman"/>
          <w:sz w:val="28"/>
          <w:szCs w:val="28"/>
        </w:rPr>
        <w:t xml:space="preserve"> вещества и материалы, кроме случаев, предусмотренных иными нормативными документами по пожарной безопасности;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использовать чердаки для хранения продукции, оборудования, мебели и других предметов;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устраивать в подвалах и цокольных этажах мастерские, а также размещать иные хозяйственные помещения, размещение которых не допускается нормативными документами по пожарной безопасности, если нет самостоятельного выхода или выход из них не изолирован противопожарными преградами от общих лестничных клеток;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lastRenderedPageBreak/>
        <w:t>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</w:t>
      </w:r>
      <w:proofErr w:type="spellStart"/>
      <w:r w:rsidRPr="004A58C3">
        <w:rPr>
          <w:rFonts w:ascii="Times New Roman" w:hAnsi="Times New Roman"/>
          <w:sz w:val="28"/>
          <w:szCs w:val="28"/>
        </w:rPr>
        <w:t>дымоудаления</w:t>
      </w:r>
      <w:proofErr w:type="spellEnd"/>
      <w:r w:rsidRPr="004A58C3">
        <w:rPr>
          <w:rFonts w:ascii="Times New Roman" w:hAnsi="Times New Roman"/>
          <w:sz w:val="28"/>
          <w:szCs w:val="28"/>
        </w:rPr>
        <w:t>, системы оповещения и управления эвакуацией);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загромождать мебелью, оборудованием и другими предметами двери, переходы в смежные секции и выходы на наружные эвакуационные лестницы;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устанавливать в лестничных клетках внешние блоки кондиционеров;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загромождать и закрывать проходы к местам крепления спасательных устройств.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 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 Двери на путях эвакуации открываются наружу по направлению к выходу из здания.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 Запоры на дверях эвакуационных выходов должны обеспечивать возможность их свободного открывания изнутри без ключа.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 При эксплуатации эвакуационных путей, эвакуационных и аварийных выходов запрещается: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8C3">
        <w:rPr>
          <w:rFonts w:ascii="Times New Roman" w:hAnsi="Times New Roman"/>
          <w:sz w:val="28"/>
          <w:szCs w:val="28"/>
        </w:rPr>
        <w:t xml:space="preserve">загромождать эвакуационные пути и выходы (в том числе проходы, коридоры, тамбуры, лестничные площадки, двери, эвакуационные люки) различными материалами, изделиями, оборудованием, производственными </w:t>
      </w:r>
      <w:r w:rsidRPr="004A58C3">
        <w:rPr>
          <w:rFonts w:ascii="Times New Roman" w:hAnsi="Times New Roman"/>
          <w:sz w:val="28"/>
          <w:szCs w:val="28"/>
        </w:rPr>
        <w:lastRenderedPageBreak/>
        <w:t>отходами, мусором и другими предметами, а также блокировать двери эвакуационных выходов;</w:t>
      </w:r>
      <w:proofErr w:type="gramEnd"/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устраивать в тамбурах выходов вешалки для одежды, гардеробы, а также хранить (в том числе временно) инвентарь и материалы;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закрывать жалюзи или остеклять переходы воздушных зон в незадымляемых лестничных клетках;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заменять армированное стекло обычным в остеклении дверей и фрамуг;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нормативно правовыми актами.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 Ковры, ковровые дорожки и другие покрытия полов на объекте и на путях эвакуации должны надежно крепиться к полу.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 Запрещается: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эксплуатировать электропровода и кабели с видимыми нарушениями изоляции;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пользоваться розетками, рубильниками, другими </w:t>
      </w:r>
      <w:proofErr w:type="spellStart"/>
      <w:r w:rsidRPr="004A58C3">
        <w:rPr>
          <w:rFonts w:ascii="Times New Roman" w:hAnsi="Times New Roman"/>
          <w:sz w:val="28"/>
          <w:szCs w:val="28"/>
        </w:rPr>
        <w:t>электроустановочными</w:t>
      </w:r>
      <w:proofErr w:type="spellEnd"/>
      <w:r w:rsidRPr="004A58C3">
        <w:rPr>
          <w:rFonts w:ascii="Times New Roman" w:hAnsi="Times New Roman"/>
          <w:sz w:val="28"/>
          <w:szCs w:val="28"/>
        </w:rPr>
        <w:t xml:space="preserve"> изделиями с повреждениями;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4A58C3">
        <w:rPr>
          <w:rFonts w:ascii="Times New Roman" w:hAnsi="Times New Roman"/>
          <w:sz w:val="28"/>
          <w:szCs w:val="28"/>
        </w:rPr>
        <w:t>рассеивателями</w:t>
      </w:r>
      <w:proofErr w:type="spellEnd"/>
      <w:r w:rsidRPr="004A58C3">
        <w:rPr>
          <w:rFonts w:ascii="Times New Roman" w:hAnsi="Times New Roman"/>
          <w:sz w:val="28"/>
          <w:szCs w:val="28"/>
        </w:rPr>
        <w:t>), предусмотренными конструкцией светильника;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применять нестандартные (самодельные) электронагревательные приборы;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размещать (складировать) в </w:t>
      </w:r>
      <w:proofErr w:type="spellStart"/>
      <w:r w:rsidRPr="004A58C3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4A58C3">
        <w:rPr>
          <w:rFonts w:ascii="Times New Roman" w:hAnsi="Times New Roman"/>
          <w:sz w:val="28"/>
          <w:szCs w:val="28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4A58C3" w:rsidRPr="004A58C3" w:rsidRDefault="004A58C3" w:rsidP="004A58C3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lastRenderedPageBreak/>
        <w:t xml:space="preserve"> Эвакуационное освещение должно включаться автоматически при прекращении электропитания рабочего освещения. </w:t>
      </w:r>
    </w:p>
    <w:p w:rsidR="004A58C3" w:rsidRPr="004A58C3" w:rsidRDefault="004A58C3" w:rsidP="004A58C3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 Запрещается пользоваться неисправными газовыми приборами, а также устанавливать (размещать) мебель и другие горючие предметы, и материалы на расстоянии менее </w:t>
      </w:r>
      <w:smartTag w:uri="urn:schemas-microsoft-com:office:smarttags" w:element="metricconverter">
        <w:smartTagPr>
          <w:attr w:name="ProductID" w:val="0,2 метра"/>
        </w:smartTagPr>
        <w:r w:rsidRPr="004A58C3">
          <w:rPr>
            <w:rFonts w:ascii="Times New Roman" w:hAnsi="Times New Roman"/>
            <w:sz w:val="28"/>
            <w:szCs w:val="28"/>
          </w:rPr>
          <w:t>0,2 метра</w:t>
        </w:r>
      </w:smartTag>
      <w:r w:rsidRPr="004A58C3">
        <w:rPr>
          <w:rFonts w:ascii="Times New Roman" w:hAnsi="Times New Roman"/>
          <w:sz w:val="28"/>
          <w:szCs w:val="28"/>
        </w:rPr>
        <w:t xml:space="preserve"> от бытовых газовых приборов по горизонтали и менее </w:t>
      </w:r>
      <w:smartTag w:uri="urn:schemas-microsoft-com:office:smarttags" w:element="metricconverter">
        <w:smartTagPr>
          <w:attr w:name="ProductID" w:val="0,7 метра"/>
        </w:smartTagPr>
        <w:r w:rsidRPr="004A58C3">
          <w:rPr>
            <w:rFonts w:ascii="Times New Roman" w:hAnsi="Times New Roman"/>
            <w:sz w:val="28"/>
            <w:szCs w:val="28"/>
          </w:rPr>
          <w:t>0,7 метра</w:t>
        </w:r>
      </w:smartTag>
      <w:r w:rsidRPr="004A58C3">
        <w:rPr>
          <w:rFonts w:ascii="Times New Roman" w:hAnsi="Times New Roman"/>
          <w:sz w:val="28"/>
          <w:szCs w:val="28"/>
        </w:rPr>
        <w:t xml:space="preserve"> - по вертикали (при нависании указанных предметов и материалов над бытовыми газовыми приборами).</w:t>
      </w:r>
    </w:p>
    <w:p w:rsidR="004A58C3" w:rsidRPr="004A58C3" w:rsidRDefault="004A58C3" w:rsidP="004A58C3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 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4A58C3" w:rsidRPr="004A58C3" w:rsidRDefault="004A58C3" w:rsidP="004A58C3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numPr>
          <w:ilvl w:val="0"/>
          <w:numId w:val="2"/>
        </w:numPr>
        <w:tabs>
          <w:tab w:val="left" w:pos="28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8C3">
        <w:rPr>
          <w:rFonts w:ascii="Times New Roman" w:hAnsi="Times New Roman"/>
          <w:b/>
          <w:bCs/>
          <w:sz w:val="28"/>
          <w:szCs w:val="28"/>
        </w:rPr>
        <w:t>ПОРЯДОК ОСМОТРА И ЗАКРЫТИЯ ПОМЕЩЕНИЙ</w:t>
      </w:r>
    </w:p>
    <w:p w:rsidR="004A58C3" w:rsidRPr="004A58C3" w:rsidRDefault="004A58C3" w:rsidP="004A58C3">
      <w:pPr>
        <w:widowControl w:val="0"/>
        <w:tabs>
          <w:tab w:val="left" w:pos="28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A58C3">
        <w:rPr>
          <w:rFonts w:ascii="Times New Roman" w:hAnsi="Times New Roman"/>
          <w:b/>
          <w:bCs/>
          <w:sz w:val="28"/>
          <w:szCs w:val="28"/>
        </w:rPr>
        <w:t>ПО ОКОНЧАНИИ РАБОТЫ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A58C3">
        <w:rPr>
          <w:rFonts w:ascii="Times New Roman" w:hAnsi="Times New Roman"/>
          <w:bCs/>
          <w:sz w:val="28"/>
          <w:szCs w:val="28"/>
        </w:rPr>
        <w:t xml:space="preserve">После окончания работы административные помещения проверяют внешним визуальным осмотром. 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A58C3">
        <w:rPr>
          <w:rFonts w:ascii="Times New Roman" w:hAnsi="Times New Roman"/>
          <w:bCs/>
          <w:sz w:val="28"/>
          <w:szCs w:val="28"/>
        </w:rPr>
        <w:t xml:space="preserve"> В случае обнаружения работником неисправностей необходимо доложить о случившемся непосредственно Главе.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A58C3">
        <w:rPr>
          <w:rFonts w:ascii="Times New Roman" w:hAnsi="Times New Roman"/>
          <w:bCs/>
          <w:sz w:val="28"/>
          <w:szCs w:val="28"/>
        </w:rPr>
        <w:t xml:space="preserve"> Закрывать помещение в случае обнаружения, каких либо неисправностей, которые могут повлечь за собой возгорание или </w:t>
      </w:r>
      <w:proofErr w:type="spellStart"/>
      <w:r w:rsidRPr="004A58C3">
        <w:rPr>
          <w:rFonts w:ascii="Times New Roman" w:hAnsi="Times New Roman"/>
          <w:bCs/>
          <w:sz w:val="28"/>
          <w:szCs w:val="28"/>
        </w:rPr>
        <w:t>травмирование</w:t>
      </w:r>
      <w:proofErr w:type="spellEnd"/>
      <w:r w:rsidRPr="004A58C3">
        <w:rPr>
          <w:rFonts w:ascii="Times New Roman" w:hAnsi="Times New Roman"/>
          <w:bCs/>
          <w:sz w:val="28"/>
          <w:szCs w:val="28"/>
        </w:rPr>
        <w:t xml:space="preserve"> работников, категорически запрещено.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A58C3">
        <w:rPr>
          <w:rFonts w:ascii="Times New Roman" w:hAnsi="Times New Roman"/>
          <w:bCs/>
          <w:sz w:val="28"/>
          <w:szCs w:val="28"/>
        </w:rPr>
        <w:t>Запрещается оставлять по окончании рабочего времени не обесточенными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4A58C3" w:rsidRPr="004A58C3" w:rsidRDefault="004A58C3" w:rsidP="004A58C3">
      <w:pPr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4A58C3" w:rsidRPr="004A58C3" w:rsidRDefault="004A58C3" w:rsidP="004A58C3">
      <w:pPr>
        <w:widowControl w:val="0"/>
        <w:numPr>
          <w:ilvl w:val="0"/>
          <w:numId w:val="2"/>
        </w:numPr>
        <w:tabs>
          <w:tab w:val="left" w:pos="426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8C3">
        <w:rPr>
          <w:rFonts w:ascii="Times New Roman" w:hAnsi="Times New Roman"/>
          <w:b/>
          <w:bCs/>
          <w:sz w:val="28"/>
          <w:szCs w:val="28"/>
        </w:rPr>
        <w:t xml:space="preserve">РАСПОЛОЖЕНИЕ МЕСТ ДЛЯ КУРЕНИЯ, ПРИМЕНЕНИЯ ОТКРЫТОГО ОГНЯ, ПРОЕЗДА ТРАНСПОРТА И ПРОВЕДЕНИЯ ОГНЕВЫХ ИЛИ ИНЫХ ПОЖАРООПАСНЫХ РАБОТ, </w:t>
      </w:r>
    </w:p>
    <w:p w:rsidR="004A58C3" w:rsidRPr="004A58C3" w:rsidRDefault="004A58C3" w:rsidP="004A58C3">
      <w:pPr>
        <w:tabs>
          <w:tab w:val="left" w:pos="42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A58C3">
        <w:rPr>
          <w:rFonts w:ascii="Times New Roman" w:hAnsi="Times New Roman"/>
          <w:b/>
          <w:bCs/>
          <w:sz w:val="28"/>
          <w:szCs w:val="28"/>
        </w:rPr>
        <w:t xml:space="preserve">В ТОМ ЧИСЛЕ </w:t>
      </w:r>
      <w:proofErr w:type="gramStart"/>
      <w:r w:rsidRPr="004A58C3">
        <w:rPr>
          <w:rFonts w:ascii="Times New Roman" w:hAnsi="Times New Roman"/>
          <w:b/>
          <w:bCs/>
          <w:sz w:val="28"/>
          <w:szCs w:val="28"/>
        </w:rPr>
        <w:t>ВРЕМЕННЫХ</w:t>
      </w:r>
      <w:proofErr w:type="gramEnd"/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A58C3">
        <w:rPr>
          <w:rFonts w:ascii="Times New Roman" w:hAnsi="Times New Roman"/>
          <w:bCs/>
          <w:sz w:val="28"/>
          <w:szCs w:val="28"/>
        </w:rPr>
        <w:t xml:space="preserve"> На территории, в зданиях, сооружения и помещениях администрации запрещается курить в неустановленных местах и пользоваться открытым огнем.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 Определить по администрации следующее место для курения –</w:t>
      </w:r>
      <w:r w:rsidRPr="004A58C3">
        <w:rPr>
          <w:rFonts w:ascii="Times New Roman" w:hAnsi="Times New Roman"/>
          <w:bCs/>
          <w:sz w:val="28"/>
          <w:szCs w:val="28"/>
        </w:rPr>
        <w:t xml:space="preserve"> курилка на улице, обозначенная знаком «Место для курения».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A58C3">
        <w:rPr>
          <w:rFonts w:ascii="Times New Roman" w:hAnsi="Times New Roman"/>
          <w:bCs/>
          <w:sz w:val="28"/>
          <w:szCs w:val="28"/>
        </w:rPr>
        <w:t xml:space="preserve"> Максимальная скорость движения транспортных средств по территории администрации не должна превышать </w:t>
      </w:r>
      <w:smartTag w:uri="urn:schemas-microsoft-com:office:smarttags" w:element="metricconverter">
        <w:smartTagPr>
          <w:attr w:name="ProductID" w:val="10 км/ч"/>
        </w:smartTagPr>
        <w:r w:rsidRPr="004A58C3">
          <w:rPr>
            <w:rFonts w:ascii="Times New Roman" w:hAnsi="Times New Roman"/>
            <w:bCs/>
            <w:sz w:val="28"/>
            <w:szCs w:val="28"/>
          </w:rPr>
          <w:t>10 км/ч</w:t>
        </w:r>
      </w:smartTag>
      <w:r w:rsidRPr="004A58C3">
        <w:rPr>
          <w:rFonts w:ascii="Times New Roman" w:hAnsi="Times New Roman"/>
          <w:bCs/>
          <w:sz w:val="28"/>
          <w:szCs w:val="28"/>
        </w:rPr>
        <w:t>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Запрещается использовать в качестве стоянки автотранспорта противопожарные разрывы между зданиями и сооружениями. </w:t>
      </w: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8C3" w:rsidRPr="004A58C3" w:rsidRDefault="004A58C3" w:rsidP="004A58C3">
      <w:pPr>
        <w:widowControl w:val="0"/>
        <w:numPr>
          <w:ilvl w:val="0"/>
          <w:numId w:val="2"/>
        </w:numPr>
        <w:tabs>
          <w:tab w:val="left" w:pos="426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8C3">
        <w:rPr>
          <w:rFonts w:ascii="Times New Roman" w:hAnsi="Times New Roman"/>
          <w:b/>
          <w:bCs/>
          <w:sz w:val="28"/>
          <w:szCs w:val="28"/>
        </w:rPr>
        <w:t xml:space="preserve">ОБЯЗАННОСТИ И ДЕЙСТВИЯ РАБОТНИКОВ ПРИ ПОЖАРЕ, В ТОМ ЧИСЛЕ ПРИ ВЫЗОВЕ ПОЖАРНОЙ ОХРАНЫ, ПОЛЬЗОВАНИИ </w:t>
      </w:r>
      <w:r w:rsidRPr="004A58C3">
        <w:rPr>
          <w:rFonts w:ascii="Times New Roman" w:hAnsi="Times New Roman"/>
          <w:b/>
          <w:bCs/>
          <w:sz w:val="28"/>
          <w:szCs w:val="28"/>
        </w:rPr>
        <w:lastRenderedPageBreak/>
        <w:t>СРЕДСТВАМИ ПОЖАРОТУШЕНИЯ И ПОЖАРНОЙ АВТОМАТИКИ, ЭВАКУАЦИИ МАТЕРИАЛЬНЫХ ЦЕННОСТЕЙ, ОСМОТРЕ И ПРИВЕДЕНИИ В ПОЖАРОВЗРЫВОБЕЗОПАСНОЕ СОСТОЯНИЕ ВСЕХ ПОМЕЩЕНИЙ АДМИНИСТРАЦИИ</w:t>
      </w: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A58C3"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  <w:proofErr w:type="gramStart"/>
      <w:r w:rsidRPr="004A58C3">
        <w:rPr>
          <w:rFonts w:ascii="Times New Roman" w:hAnsi="Times New Roman"/>
          <w:bCs/>
          <w:sz w:val="28"/>
          <w:szCs w:val="28"/>
        </w:rPr>
        <w:t>обязан</w:t>
      </w:r>
      <w:proofErr w:type="gramEnd"/>
      <w:r w:rsidRPr="004A58C3">
        <w:rPr>
          <w:rFonts w:ascii="Times New Roman" w:hAnsi="Times New Roman"/>
          <w:bCs/>
          <w:sz w:val="28"/>
          <w:szCs w:val="28"/>
        </w:rPr>
        <w:t>: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проводить противопожарную пропаганду, а также обучать своих работников мерам пожарной безопасности;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предоставлять в установленном порядке при тушении пожаров на территориях предприятий необходимые силы и средства, горюче - смазочные материалы, а также продукты питания и места отдыха для личного состава пожарной охраны, участвующего в выполнении боевых действий по тушению пожаров, и привлеченных к тушению сил;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 предприятий;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на предприятиях, а также о происшедших на их территориях пожарах и их последствиях;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незамедлительно сообщать в пожарную охрану о возникших пожарах.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Ответственный за пожарную безопасность в администрации – специалист: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обеспечивает наличие табличек с номером телефона для вызова пожарной охраны в административных помещениях;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обеспечивает исправное состояние знаков пожарной безопасности, в том числе обозначающих пути эвакуации и эвакуационные выходы.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обеспечивает исправное состояние систем и сре</w:t>
      </w:r>
      <w:proofErr w:type="gramStart"/>
      <w:r w:rsidRPr="004A58C3">
        <w:rPr>
          <w:rFonts w:ascii="Times New Roman" w:hAnsi="Times New Roman"/>
          <w:sz w:val="28"/>
          <w:szCs w:val="28"/>
        </w:rPr>
        <w:t>дств пр</w:t>
      </w:r>
      <w:proofErr w:type="gramEnd"/>
      <w:r w:rsidRPr="004A58C3">
        <w:rPr>
          <w:rFonts w:ascii="Times New Roman" w:hAnsi="Times New Roman"/>
          <w:sz w:val="28"/>
          <w:szCs w:val="28"/>
        </w:rPr>
        <w:t>отивопожарной защиты объекта (средств пожарной сигнализации);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обеспечивает объект огнетушителями по нормам согласно требованиям пожарной безопасности, предусмотренными приложениями № 1 и 2 Правил противопожарного режима в РФ от 25.04.2012 г.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bCs/>
          <w:sz w:val="28"/>
          <w:szCs w:val="28"/>
        </w:rPr>
        <w:t>Работники обязаны: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lastRenderedPageBreak/>
        <w:t>соблюдать требования пожарной безопасности, установленные в организации;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знать и уметь пользоваться первичными средствами пожаротушения;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выполнять требования пожарной безопасности, применимо к своему рабочему месту;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при обнаружении нарушений в работе немедленно уведомлять об этом своего непосредственного руководителя;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знать контактные номера телефонов для вызова пожарной охраны, до прибытия пожарной охраны принимать посильные меры по спасению людей, имущества;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оказывать содействие пожарной охране при тушении пожаров;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уметь пользоваться первичными средствами пожаротушения;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своевременно проходить инструктажи по пожарной безопасности, а также обучение по </w:t>
      </w:r>
      <w:proofErr w:type="spellStart"/>
      <w:r w:rsidRPr="004A58C3">
        <w:rPr>
          <w:rFonts w:ascii="Times New Roman" w:hAnsi="Times New Roman"/>
          <w:sz w:val="28"/>
          <w:szCs w:val="28"/>
        </w:rPr>
        <w:t>пожарно</w:t>
      </w:r>
      <w:proofErr w:type="spellEnd"/>
      <w:r w:rsidRPr="004A58C3">
        <w:rPr>
          <w:rFonts w:ascii="Times New Roman" w:hAnsi="Times New Roman"/>
          <w:sz w:val="28"/>
          <w:szCs w:val="28"/>
        </w:rPr>
        <w:t xml:space="preserve"> – техническому минимуму;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выполнять предписания, постановления и иные законные требования инженера по охране труда и руководителей организации.</w:t>
      </w: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bCs/>
          <w:sz w:val="28"/>
          <w:szCs w:val="28"/>
        </w:rPr>
      </w:pPr>
    </w:p>
    <w:p w:rsidR="004A58C3" w:rsidRPr="004A58C3" w:rsidRDefault="004A58C3" w:rsidP="004A58C3">
      <w:pPr>
        <w:widowControl w:val="0"/>
        <w:numPr>
          <w:ilvl w:val="0"/>
          <w:numId w:val="2"/>
        </w:numPr>
        <w:tabs>
          <w:tab w:val="left" w:pos="426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4A58C3">
        <w:rPr>
          <w:rFonts w:ascii="Times New Roman" w:hAnsi="Times New Roman"/>
          <w:b/>
          <w:bCs/>
          <w:sz w:val="28"/>
          <w:szCs w:val="28"/>
        </w:rPr>
        <w:t>ОБЯЗАННОСТИ И ДЕЙСТВИЯ РАБОТНИКОВ ПРИ ПОЖАРЕ</w:t>
      </w: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Каждый работник администрации при обнаружении пожара или признаков горения (задымление, запах гари, повышение температуры и т.п.) должен: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немедленно прекратить работу и вызвать пожарную охрану по телефону «01» (с сотового телефона 112) - сообщив при этом адрес организации, наименование организации, место возникновения, фамилию, имя, отчество, телефон;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принять по возможности меры по эвакуации людей и материальных ценностей;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отключить от питающей электросети закрепленное электрооборудование;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приступить к тушению пожара имеющимися средствами пожаротушения;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сообщить непосредственному или вышестоящему начальнику и оповестить окружающих сотрудников;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при общем сигнале опасности покинуть здание.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Pr="004A58C3">
        <w:rPr>
          <w:rFonts w:ascii="Times New Roman" w:hAnsi="Times New Roman"/>
          <w:sz w:val="28"/>
          <w:szCs w:val="28"/>
        </w:rPr>
        <w:t>обязан</w:t>
      </w:r>
      <w:proofErr w:type="gramEnd"/>
      <w:r w:rsidRPr="004A58C3">
        <w:rPr>
          <w:rFonts w:ascii="Times New Roman" w:hAnsi="Times New Roman"/>
          <w:sz w:val="28"/>
          <w:szCs w:val="28"/>
        </w:rPr>
        <w:t>: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вызвать по телефону пожарную охрану;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немедленно оповестить своих подчиненных и прочих работников;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сообщить о пожаре лицу ответственному за пожарную безопасность на объекте;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принять меры по оказанию помощи в тушении пожара, эвакуации людей и материальных ценностей. 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Лицо, ответственное за пожарную безопасность на объекте,</w:t>
      </w:r>
      <w:r w:rsidRPr="004A58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4A58C3">
        <w:rPr>
          <w:rFonts w:ascii="Times New Roman" w:hAnsi="Times New Roman"/>
          <w:sz w:val="28"/>
          <w:szCs w:val="28"/>
        </w:rPr>
        <w:t>прибывшие</w:t>
      </w:r>
      <w:proofErr w:type="gramEnd"/>
      <w:r w:rsidRPr="004A58C3">
        <w:rPr>
          <w:rFonts w:ascii="Times New Roman" w:hAnsi="Times New Roman"/>
          <w:sz w:val="28"/>
          <w:szCs w:val="28"/>
        </w:rPr>
        <w:t xml:space="preserve"> к месту пожара, обязаны: 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lastRenderedPageBreak/>
        <w:t>продублировать сообщение о возникновении пожара в пожарную охрану и поставить в известность собственника имущества;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в случае угрозы жизни людей немедленно организовать их спасание, используя для этого имеющиеся силы и средства;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при необходимости отключить электроэнергию, выполнить другие мероприятия, способствующие предотвращению развития пожара и задымления помещений здания;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прекратить все работы в здании, кроме работ, связанных с мероприятиями по ликвидации пожара;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 удалить за пределы опасной зоны всех посторонних работников, не участвующих в локализации пожара;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осуществить общее руководство по тушению пожара до прибытия подразделения пожарной охраны;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обеспечить соблюдение требований безопасности работниками, принимающими участие в тушении пожара;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одновременно с тушением пожара организовать эвакуацию и защиту материальных ценностей;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организовать встречу подразделений пожарной охраны и оказать помощь в выборе кратчайшего пути для подъезда к очагу пожара.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При прибытии пожарных подразделений лицо ответственное за пожарную безопасность на объекте обязано проинформировать руководителя тушения пожара о конструктивных особенностях здания, прилегающих строений и сооружений, количестве и пожароопасных свойствах хранимых и применяемых веществ, материалов и других сведениях, необходимых для успешной ликвидации пожара. Он обязан также организовывать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bCs/>
          <w:sz w:val="28"/>
          <w:szCs w:val="28"/>
        </w:rPr>
      </w:pPr>
    </w:p>
    <w:p w:rsidR="004A58C3" w:rsidRPr="004A58C3" w:rsidRDefault="004A58C3" w:rsidP="004A58C3">
      <w:pPr>
        <w:widowControl w:val="0"/>
        <w:numPr>
          <w:ilvl w:val="0"/>
          <w:numId w:val="2"/>
        </w:numPr>
        <w:tabs>
          <w:tab w:val="left" w:pos="426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4A58C3">
        <w:rPr>
          <w:rFonts w:ascii="Times New Roman" w:hAnsi="Times New Roman"/>
          <w:b/>
          <w:bCs/>
          <w:sz w:val="28"/>
          <w:szCs w:val="28"/>
        </w:rPr>
        <w:t>ДОПУСТИМОЕ (ПРЕДЕЛЬНОЕ) КОЛИЧЕСТВО ЛЮДЕЙ, КОТОРЫЕ МОГУТ ОДНОВРЕМЕННО НАХОДИТЬСЯ НА ОБЪЕКТЕ</w:t>
      </w: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3260"/>
        <w:gridCol w:w="2464"/>
      </w:tblGrid>
      <w:tr w:rsidR="004A58C3" w:rsidRPr="004A58C3" w:rsidTr="009C137A">
        <w:tc>
          <w:tcPr>
            <w:tcW w:w="1101" w:type="dxa"/>
            <w:shd w:val="clear" w:color="auto" w:fill="auto"/>
          </w:tcPr>
          <w:p w:rsidR="004A58C3" w:rsidRPr="004A58C3" w:rsidRDefault="004A58C3" w:rsidP="004A58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58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A58C3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A58C3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18" w:type="dxa"/>
            <w:shd w:val="clear" w:color="auto" w:fill="auto"/>
          </w:tcPr>
          <w:p w:rsidR="004A58C3" w:rsidRPr="004A58C3" w:rsidRDefault="004A58C3" w:rsidP="004A58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58C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260" w:type="dxa"/>
            <w:shd w:val="clear" w:color="auto" w:fill="auto"/>
          </w:tcPr>
          <w:p w:rsidR="004A58C3" w:rsidRPr="004A58C3" w:rsidRDefault="004A58C3" w:rsidP="004A58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58C3">
              <w:rPr>
                <w:rFonts w:ascii="Times New Roman" w:hAnsi="Times New Roman"/>
                <w:b/>
                <w:bCs/>
                <w:sz w:val="28"/>
                <w:szCs w:val="28"/>
              </w:rPr>
              <w:t>Допустимое (предельное) количество людей</w:t>
            </w:r>
          </w:p>
          <w:p w:rsidR="004A58C3" w:rsidRPr="004A58C3" w:rsidRDefault="004A58C3" w:rsidP="004A58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58C3">
              <w:rPr>
                <w:rFonts w:ascii="Times New Roman" w:hAnsi="Times New Roman"/>
                <w:b/>
                <w:bCs/>
                <w:sz w:val="28"/>
                <w:szCs w:val="28"/>
              </w:rPr>
              <w:t>(чел.)</w:t>
            </w:r>
          </w:p>
        </w:tc>
        <w:tc>
          <w:tcPr>
            <w:tcW w:w="2464" w:type="dxa"/>
            <w:shd w:val="clear" w:color="auto" w:fill="auto"/>
          </w:tcPr>
          <w:p w:rsidR="004A58C3" w:rsidRPr="004A58C3" w:rsidRDefault="004A58C3" w:rsidP="004A58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58C3">
              <w:rPr>
                <w:rFonts w:ascii="Times New Roman" w:hAnsi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4A58C3" w:rsidRPr="004A58C3" w:rsidTr="009C137A">
        <w:tc>
          <w:tcPr>
            <w:tcW w:w="1101" w:type="dxa"/>
            <w:shd w:val="clear" w:color="auto" w:fill="auto"/>
            <w:vAlign w:val="center"/>
          </w:tcPr>
          <w:p w:rsidR="004A58C3" w:rsidRPr="004A58C3" w:rsidRDefault="004A58C3" w:rsidP="004A58C3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58C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A58C3" w:rsidRPr="004A58C3" w:rsidRDefault="004A58C3" w:rsidP="004A58C3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58C3">
              <w:rPr>
                <w:rFonts w:ascii="Times New Roman" w:hAnsi="Times New Roman"/>
                <w:bCs/>
                <w:sz w:val="28"/>
                <w:szCs w:val="28"/>
              </w:rPr>
              <w:t>администрация Комарьевского сельсовета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58C3" w:rsidRPr="004A58C3" w:rsidRDefault="004A58C3" w:rsidP="004A58C3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58C3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464" w:type="dxa"/>
            <w:shd w:val="clear" w:color="auto" w:fill="auto"/>
          </w:tcPr>
          <w:p w:rsidR="004A58C3" w:rsidRPr="004A58C3" w:rsidRDefault="004A58C3" w:rsidP="004A58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A58C3" w:rsidRPr="004A58C3" w:rsidRDefault="004A58C3" w:rsidP="004A58C3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8C3" w:rsidRPr="004A58C3" w:rsidRDefault="004A58C3" w:rsidP="004A58C3">
      <w:pPr>
        <w:widowControl w:val="0"/>
        <w:numPr>
          <w:ilvl w:val="0"/>
          <w:numId w:val="2"/>
        </w:numPr>
        <w:tabs>
          <w:tab w:val="left" w:pos="426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4A58C3">
        <w:rPr>
          <w:rFonts w:ascii="Times New Roman" w:hAnsi="Times New Roman"/>
          <w:b/>
          <w:bCs/>
          <w:sz w:val="28"/>
          <w:szCs w:val="28"/>
        </w:rPr>
        <w:t>ПОРЯДОК ИСПОЛЬЗОВАНИЯ ПЕРВИЧНЫХ СРЕДСТВ ПОЖАРОТУШЕНИЯ</w:t>
      </w: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Первичные средства пожаротушения, используемые в Администрации, должны быть исправны, обеспечено их количество.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lastRenderedPageBreak/>
        <w:t xml:space="preserve">Огнетушители должны размещаться на видных, легкодоступных местах на высоте </w:t>
      </w:r>
      <w:smartTag w:uri="urn:schemas-microsoft-com:office:smarttags" w:element="metricconverter">
        <w:smartTagPr>
          <w:attr w:name="ProductID" w:val="1,5 м"/>
        </w:smartTagPr>
        <w:r w:rsidRPr="004A58C3">
          <w:rPr>
            <w:rFonts w:ascii="Times New Roman" w:hAnsi="Times New Roman"/>
            <w:sz w:val="28"/>
            <w:szCs w:val="28"/>
          </w:rPr>
          <w:t>1,5 м</w:t>
        </w:r>
      </w:smartTag>
      <w:r w:rsidRPr="004A58C3">
        <w:rPr>
          <w:rFonts w:ascii="Times New Roman" w:hAnsi="Times New Roman"/>
          <w:sz w:val="28"/>
          <w:szCs w:val="28"/>
        </w:rPr>
        <w:t>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4A58C3" w:rsidRPr="004A58C3" w:rsidRDefault="004A58C3" w:rsidP="004A58C3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Правила применения первичных средств пожаротушения: 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 xml:space="preserve">поднести огнетушитель к очагу пожара не ближе </w:t>
      </w:r>
      <w:smartTag w:uri="urn:schemas-microsoft-com:office:smarttags" w:element="metricconverter">
        <w:smartTagPr>
          <w:attr w:name="ProductID" w:val="3 м"/>
        </w:smartTagPr>
        <w:r w:rsidRPr="004A58C3">
          <w:rPr>
            <w:rFonts w:ascii="Times New Roman" w:hAnsi="Times New Roman"/>
            <w:sz w:val="28"/>
            <w:szCs w:val="28"/>
          </w:rPr>
          <w:t>3 м</w:t>
        </w:r>
      </w:smartTag>
      <w:r w:rsidRPr="004A58C3">
        <w:rPr>
          <w:rFonts w:ascii="Times New Roman" w:hAnsi="Times New Roman"/>
          <w:sz w:val="28"/>
          <w:szCs w:val="28"/>
        </w:rPr>
        <w:t xml:space="preserve"> 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сорвать пломбу;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выдернуть чеку за кольцо;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нажимаем  рычаг на корпусе;</w:t>
      </w:r>
    </w:p>
    <w:p w:rsidR="004A58C3" w:rsidRPr="004A58C3" w:rsidRDefault="004A58C3" w:rsidP="004A58C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58C3">
        <w:rPr>
          <w:rFonts w:ascii="Times New Roman" w:hAnsi="Times New Roman"/>
          <w:sz w:val="28"/>
          <w:szCs w:val="28"/>
        </w:rPr>
        <w:t>путем нажатия рычага полностью освобождаем огнетушитель.</w:t>
      </w: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8C3" w:rsidRPr="004A58C3" w:rsidRDefault="004A58C3" w:rsidP="004A58C3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4A58C3" w:rsidRPr="004A58C3" w:rsidRDefault="004A58C3" w:rsidP="004A58C3">
      <w:pPr>
        <w:widowControl w:val="0"/>
        <w:ind w:right="-567"/>
        <w:jc w:val="right"/>
        <w:rPr>
          <w:rFonts w:cstheme="minorBidi"/>
          <w:sz w:val="22"/>
          <w:szCs w:val="22"/>
        </w:rPr>
      </w:pPr>
    </w:p>
    <w:p w:rsidR="004A58C3" w:rsidRPr="004A58C3" w:rsidRDefault="004A58C3" w:rsidP="004A58C3">
      <w:pPr>
        <w:widowControl w:val="0"/>
        <w:ind w:right="-567"/>
        <w:jc w:val="right"/>
        <w:rPr>
          <w:rFonts w:ascii="Times New Roman" w:hAnsi="Times New Roman"/>
        </w:rPr>
      </w:pPr>
      <w:r w:rsidRPr="004A58C3">
        <w:rPr>
          <w:rFonts w:ascii="Times New Roman" w:hAnsi="Times New Roman"/>
        </w:rPr>
        <w:lastRenderedPageBreak/>
        <w:t xml:space="preserve">Приложение 1 </w:t>
      </w:r>
    </w:p>
    <w:p w:rsidR="004A58C3" w:rsidRPr="004A58C3" w:rsidRDefault="004A58C3" w:rsidP="004A58C3">
      <w:pPr>
        <w:widowControl w:val="0"/>
        <w:ind w:right="-567"/>
        <w:jc w:val="right"/>
        <w:rPr>
          <w:rFonts w:ascii="Times New Roman" w:hAnsi="Times New Roman"/>
        </w:rPr>
      </w:pPr>
      <w:r w:rsidRPr="004A58C3">
        <w:rPr>
          <w:rFonts w:ascii="Times New Roman" w:hAnsi="Times New Roman"/>
        </w:rPr>
        <w:t xml:space="preserve">к Инструкции </w:t>
      </w:r>
    </w:p>
    <w:p w:rsidR="004A58C3" w:rsidRPr="004A58C3" w:rsidRDefault="004A58C3" w:rsidP="004A58C3">
      <w:pPr>
        <w:autoSpaceDE w:val="0"/>
        <w:autoSpaceDN w:val="0"/>
        <w:adjustRightInd w:val="0"/>
        <w:ind w:right="-567"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4A58C3" w:rsidRPr="004A58C3" w:rsidRDefault="004A58C3" w:rsidP="004A58C3">
      <w:pPr>
        <w:widowControl w:val="0"/>
        <w:ind w:right="-567"/>
        <w:rPr>
          <w:rFonts w:ascii="Times New Roman" w:hAnsi="Times New Roman"/>
          <w:b/>
          <w:bCs/>
          <w:sz w:val="22"/>
          <w:szCs w:val="22"/>
        </w:rPr>
      </w:pPr>
    </w:p>
    <w:p w:rsidR="004A58C3" w:rsidRPr="004A58C3" w:rsidRDefault="004A58C3" w:rsidP="004A58C3">
      <w:pPr>
        <w:widowControl w:val="0"/>
        <w:ind w:right="-567"/>
        <w:jc w:val="center"/>
        <w:rPr>
          <w:rFonts w:ascii="Times New Roman" w:hAnsi="Times New Roman"/>
          <w:b/>
          <w:bCs/>
          <w:sz w:val="22"/>
          <w:szCs w:val="22"/>
        </w:rPr>
      </w:pPr>
      <w:r w:rsidRPr="004A58C3">
        <w:rPr>
          <w:rFonts w:ascii="Times New Roman" w:hAnsi="Times New Roman"/>
          <w:b/>
          <w:bCs/>
          <w:sz w:val="22"/>
          <w:szCs w:val="22"/>
        </w:rPr>
        <w:t>ПРИВЕДЕНИЕ В ДЕЙСТВИЕ РУЧНОГО ОГНЕТУШИТЕЛЯ</w:t>
      </w:r>
    </w:p>
    <w:p w:rsidR="004A58C3" w:rsidRPr="004A58C3" w:rsidRDefault="004A58C3" w:rsidP="004A58C3">
      <w:pPr>
        <w:widowControl w:val="0"/>
        <w:ind w:right="-567"/>
        <w:jc w:val="center"/>
        <w:rPr>
          <w:rFonts w:cstheme="minorBidi"/>
          <w:b/>
          <w:bCs/>
          <w:sz w:val="22"/>
          <w:szCs w:val="22"/>
        </w:rPr>
      </w:pPr>
    </w:p>
    <w:p w:rsidR="004A58C3" w:rsidRPr="004A58C3" w:rsidRDefault="004A58C3" w:rsidP="004A58C3">
      <w:pPr>
        <w:widowControl w:val="0"/>
        <w:ind w:right="-567"/>
        <w:jc w:val="center"/>
        <w:rPr>
          <w:rFonts w:cstheme="minorBidi"/>
          <w:b/>
          <w:bCs/>
          <w:sz w:val="22"/>
          <w:szCs w:val="22"/>
        </w:rPr>
      </w:pPr>
    </w:p>
    <w:p w:rsidR="004A58C3" w:rsidRPr="004A58C3" w:rsidRDefault="004A58C3" w:rsidP="004A58C3">
      <w:pPr>
        <w:widowControl w:val="0"/>
        <w:ind w:right="-567"/>
        <w:jc w:val="center"/>
        <w:rPr>
          <w:rFonts w:cstheme="minorBidi"/>
          <w:b/>
          <w:bCs/>
          <w:sz w:val="22"/>
          <w:szCs w:val="22"/>
        </w:rPr>
      </w:pPr>
      <w:r w:rsidRPr="004A58C3">
        <w:rPr>
          <w:rFonts w:cstheme="minorBidi"/>
          <w:noProof/>
          <w:sz w:val="22"/>
          <w:szCs w:val="22"/>
          <w:lang w:eastAsia="ru-RU"/>
        </w:rPr>
        <w:drawing>
          <wp:inline distT="0" distB="0" distL="0" distR="0" wp14:anchorId="77B718F3" wp14:editId="46451AB0">
            <wp:extent cx="5772150" cy="2619375"/>
            <wp:effectExtent l="19050" t="0" r="0" b="0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8C3" w:rsidRPr="004A58C3" w:rsidRDefault="004A58C3" w:rsidP="004A58C3">
      <w:pPr>
        <w:widowControl w:val="0"/>
        <w:ind w:right="-567"/>
        <w:jc w:val="center"/>
        <w:rPr>
          <w:rFonts w:cstheme="minorBidi"/>
          <w:b/>
          <w:bCs/>
          <w:sz w:val="22"/>
          <w:szCs w:val="22"/>
        </w:rPr>
      </w:pPr>
      <w:r w:rsidRPr="004A58C3">
        <w:rPr>
          <w:rFonts w:cstheme="minorBidi"/>
          <w:noProof/>
          <w:sz w:val="22"/>
          <w:szCs w:val="22"/>
          <w:lang w:eastAsia="ru-RU"/>
        </w:rPr>
        <w:drawing>
          <wp:inline distT="0" distB="0" distL="0" distR="0" wp14:anchorId="641DA7E1" wp14:editId="60BE49B0">
            <wp:extent cx="5857875" cy="2619375"/>
            <wp:effectExtent l="19050" t="0" r="9525" b="0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8C3" w:rsidRPr="004A58C3" w:rsidRDefault="004A58C3" w:rsidP="004A58C3">
      <w:pPr>
        <w:widowControl w:val="0"/>
        <w:jc w:val="center"/>
        <w:rPr>
          <w:rFonts w:cstheme="minorBidi"/>
          <w:b/>
          <w:bCs/>
          <w:sz w:val="22"/>
          <w:szCs w:val="22"/>
        </w:rPr>
      </w:pPr>
    </w:p>
    <w:p w:rsidR="004A58C3" w:rsidRPr="004A58C3" w:rsidRDefault="004A58C3" w:rsidP="004A58C3">
      <w:pPr>
        <w:widowControl w:val="0"/>
        <w:jc w:val="right"/>
        <w:rPr>
          <w:rFonts w:ascii="Times New Roman" w:hAnsi="Times New Roman"/>
        </w:rPr>
      </w:pPr>
      <w:r w:rsidRPr="004A58C3">
        <w:rPr>
          <w:rFonts w:cstheme="minorBidi"/>
          <w:b/>
          <w:snapToGrid w:val="0"/>
          <w:sz w:val="22"/>
          <w:szCs w:val="22"/>
        </w:rPr>
        <w:br w:type="page"/>
      </w:r>
      <w:r w:rsidRPr="004A58C3">
        <w:rPr>
          <w:rFonts w:cstheme="minorBidi"/>
          <w:b/>
          <w:snapToGrid w:val="0"/>
        </w:rPr>
        <w:lastRenderedPageBreak/>
        <w:t xml:space="preserve">                                                                                   </w:t>
      </w:r>
      <w:r w:rsidRPr="004A58C3">
        <w:rPr>
          <w:rFonts w:cstheme="minorBidi"/>
          <w:b/>
        </w:rPr>
        <w:t xml:space="preserve">                                   </w:t>
      </w:r>
      <w:r w:rsidRPr="004A58C3">
        <w:rPr>
          <w:rFonts w:ascii="Times New Roman" w:hAnsi="Times New Roman"/>
        </w:rPr>
        <w:t xml:space="preserve">Приложение 2 </w:t>
      </w:r>
    </w:p>
    <w:p w:rsidR="004A58C3" w:rsidRPr="004A58C3" w:rsidRDefault="004A58C3" w:rsidP="004A58C3">
      <w:pPr>
        <w:widowControl w:val="0"/>
        <w:jc w:val="right"/>
        <w:rPr>
          <w:rFonts w:ascii="Times New Roman" w:hAnsi="Times New Roman"/>
        </w:rPr>
      </w:pPr>
      <w:r w:rsidRPr="004A58C3">
        <w:rPr>
          <w:rFonts w:ascii="Times New Roman" w:hAnsi="Times New Roman"/>
        </w:rPr>
        <w:t xml:space="preserve">к Инструкции </w:t>
      </w:r>
    </w:p>
    <w:p w:rsidR="004A58C3" w:rsidRPr="004A58C3" w:rsidRDefault="004A58C3" w:rsidP="004A58C3">
      <w:pPr>
        <w:widowControl w:val="0"/>
        <w:tabs>
          <w:tab w:val="left" w:pos="9923"/>
        </w:tabs>
        <w:rPr>
          <w:rFonts w:cstheme="minorBidi"/>
          <w:sz w:val="22"/>
          <w:szCs w:val="22"/>
        </w:rPr>
      </w:pPr>
      <w:r w:rsidRPr="004A58C3">
        <w:rPr>
          <w:rFonts w:cstheme="minorBidi"/>
          <w:noProof/>
          <w:sz w:val="22"/>
          <w:szCs w:val="22"/>
          <w:lang w:eastAsia="ru-RU"/>
        </w:rPr>
        <w:drawing>
          <wp:inline distT="0" distB="0" distL="0" distR="0" wp14:anchorId="7F1DD4CD" wp14:editId="3679C3F2">
            <wp:extent cx="6096000" cy="6962775"/>
            <wp:effectExtent l="19050" t="0" r="0" b="0"/>
            <wp:docPr id="6" name="Рисунок 6" descr="work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k_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8C3" w:rsidRPr="004A58C3" w:rsidRDefault="004A58C3" w:rsidP="004A58C3">
      <w:pPr>
        <w:widowControl w:val="0"/>
        <w:jc w:val="center"/>
        <w:rPr>
          <w:rFonts w:cstheme="minorBidi"/>
          <w:sz w:val="22"/>
          <w:szCs w:val="22"/>
        </w:rPr>
      </w:pPr>
    </w:p>
    <w:p w:rsidR="004A58C3" w:rsidRPr="004A58C3" w:rsidRDefault="004A58C3" w:rsidP="004A58C3">
      <w:pPr>
        <w:widowControl w:val="0"/>
        <w:jc w:val="center"/>
        <w:rPr>
          <w:rFonts w:cstheme="minorBidi"/>
          <w:sz w:val="22"/>
          <w:szCs w:val="22"/>
        </w:rPr>
      </w:pPr>
    </w:p>
    <w:p w:rsidR="004A58C3" w:rsidRPr="004A58C3" w:rsidRDefault="004A58C3" w:rsidP="004A58C3">
      <w:pPr>
        <w:widowControl w:val="0"/>
        <w:jc w:val="center"/>
        <w:rPr>
          <w:rFonts w:cstheme="minorBidi"/>
          <w:sz w:val="22"/>
          <w:szCs w:val="22"/>
        </w:rPr>
      </w:pPr>
    </w:p>
    <w:p w:rsidR="004A58C3" w:rsidRPr="004A58C3" w:rsidRDefault="004A58C3" w:rsidP="004A58C3">
      <w:pPr>
        <w:widowControl w:val="0"/>
        <w:jc w:val="center"/>
        <w:rPr>
          <w:rFonts w:cstheme="minorBidi"/>
          <w:sz w:val="22"/>
          <w:szCs w:val="22"/>
        </w:rPr>
      </w:pPr>
    </w:p>
    <w:p w:rsidR="004A58C3" w:rsidRPr="004A58C3" w:rsidRDefault="004A58C3" w:rsidP="004A58C3">
      <w:pPr>
        <w:widowControl w:val="0"/>
        <w:jc w:val="center"/>
        <w:rPr>
          <w:rFonts w:cstheme="minorBidi"/>
          <w:sz w:val="22"/>
          <w:szCs w:val="22"/>
        </w:rPr>
      </w:pPr>
    </w:p>
    <w:p w:rsidR="004A58C3" w:rsidRPr="004A58C3" w:rsidRDefault="004A58C3" w:rsidP="004A58C3">
      <w:pPr>
        <w:widowControl w:val="0"/>
        <w:jc w:val="center"/>
        <w:rPr>
          <w:rFonts w:cstheme="minorBidi"/>
          <w:sz w:val="22"/>
          <w:szCs w:val="22"/>
        </w:rPr>
      </w:pPr>
    </w:p>
    <w:p w:rsidR="004A58C3" w:rsidRPr="004A58C3" w:rsidRDefault="004A58C3" w:rsidP="004A58C3">
      <w:pPr>
        <w:widowControl w:val="0"/>
        <w:jc w:val="center"/>
        <w:rPr>
          <w:rFonts w:cstheme="minorBidi"/>
          <w:sz w:val="22"/>
          <w:szCs w:val="22"/>
        </w:rPr>
      </w:pPr>
    </w:p>
    <w:p w:rsidR="004A58C3" w:rsidRPr="004A58C3" w:rsidRDefault="004A58C3" w:rsidP="004A58C3">
      <w:pPr>
        <w:widowControl w:val="0"/>
        <w:jc w:val="center"/>
        <w:rPr>
          <w:rFonts w:cstheme="minorBidi"/>
          <w:sz w:val="22"/>
          <w:szCs w:val="22"/>
        </w:rPr>
      </w:pPr>
    </w:p>
    <w:p w:rsidR="004A58C3" w:rsidRPr="004A58C3" w:rsidRDefault="004A58C3" w:rsidP="004A58C3">
      <w:pPr>
        <w:widowControl w:val="0"/>
        <w:jc w:val="center"/>
        <w:rPr>
          <w:rFonts w:cstheme="minorBidi"/>
          <w:sz w:val="22"/>
          <w:szCs w:val="22"/>
        </w:rPr>
      </w:pPr>
    </w:p>
    <w:p w:rsidR="009F16A3" w:rsidRPr="00B838ED" w:rsidRDefault="004A58C3" w:rsidP="004A58C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A58C3">
        <w:rPr>
          <w:rFonts w:cstheme="minorBidi"/>
          <w:sz w:val="22"/>
          <w:szCs w:val="28"/>
        </w:rPr>
        <w:br/>
      </w: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227"/>
    <w:multiLevelType w:val="hybridMultilevel"/>
    <w:tmpl w:val="6CF8C6F0"/>
    <w:lvl w:ilvl="0" w:tplc="A0BCD3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F7E1A"/>
    <w:multiLevelType w:val="hybridMultilevel"/>
    <w:tmpl w:val="4846F6AC"/>
    <w:lvl w:ilvl="0" w:tplc="DAE62BE2">
      <w:start w:val="9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001F4"/>
    <w:multiLevelType w:val="hybridMultilevel"/>
    <w:tmpl w:val="C400D772"/>
    <w:lvl w:ilvl="0" w:tplc="E69EFB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85B1656"/>
    <w:multiLevelType w:val="multilevel"/>
    <w:tmpl w:val="2020AE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65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A58C3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B2B65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A58C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5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A58C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5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2949</Words>
  <Characters>16814</Characters>
  <Application>Microsoft Office Word</Application>
  <DocSecurity>0</DocSecurity>
  <Lines>140</Lines>
  <Paragraphs>39</Paragraphs>
  <ScaleCrop>false</ScaleCrop>
  <Company/>
  <LinksUpToDate>false</LinksUpToDate>
  <CharactersWithSpaces>19724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2021-07-16T09:21:00Z</dcterms:created>
  <dcterms:modified xsi:type="dcterms:W3CDTF">2021-07-16T09:22:00Z</dcterms:modified>
</cp:coreProperties>
</file>