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C4" w:rsidRPr="004366C4" w:rsidRDefault="004366C4" w:rsidP="004366C4">
      <w:pPr>
        <w:keepNext/>
        <w:keepLines/>
        <w:suppressAutoHyphens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  <w:r w:rsidRPr="004366C4"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  <w:t>АДМИНИСТРАЦИЯ КОМАРЬЕВСКОГО СЕЛЬСОВЕТА</w:t>
      </w:r>
    </w:p>
    <w:p w:rsidR="004366C4" w:rsidRPr="004366C4" w:rsidRDefault="004366C4" w:rsidP="004366C4">
      <w:pPr>
        <w:keepNext/>
        <w:keepLines/>
        <w:suppressAutoHyphens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  <w:r w:rsidRPr="004366C4"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  <w:t>ДОВОЛЕНСКОГО РАЙОНА НОВОСИБИРСКОЙ ОБЛАСТИ</w:t>
      </w: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366C4" w:rsidRPr="004366C4" w:rsidRDefault="004366C4" w:rsidP="004366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30.08.2016                                                                                                          № 52</w:t>
      </w:r>
    </w:p>
    <w:p w:rsidR="004366C4" w:rsidRPr="004366C4" w:rsidRDefault="004366C4" w:rsidP="004366C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4366C4" w:rsidRPr="004366C4" w:rsidRDefault="004366C4" w:rsidP="004366C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366C4" w:rsidRPr="004366C4" w:rsidRDefault="004366C4" w:rsidP="004366C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постановление от 07.09.2012 № 65</w:t>
      </w:r>
    </w:p>
    <w:p w:rsidR="004366C4" w:rsidRPr="004366C4" w:rsidRDefault="004366C4" w:rsidP="004366C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«Об утверждении административного регламента</w:t>
      </w:r>
    </w:p>
    <w:p w:rsidR="004366C4" w:rsidRPr="004366C4" w:rsidRDefault="004366C4" w:rsidP="004366C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 муниципальной услуги по присвоению, изменению</w:t>
      </w:r>
    </w:p>
    <w:p w:rsidR="004366C4" w:rsidRPr="004366C4" w:rsidRDefault="004366C4" w:rsidP="004366C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аннулированию адресов объектов недвижимости»</w:t>
      </w:r>
    </w:p>
    <w:p w:rsidR="004366C4" w:rsidRPr="004366C4" w:rsidRDefault="004366C4" w:rsidP="004366C4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соответствии с Постановлением Правительства РФ от 19 ноября 2014 г. N 1221"Об утверждении Правил присвоения, изменения и аннулирования адресов"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протеста</w:t>
      </w:r>
      <w:proofErr w:type="gramEnd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прокурора Доволенского района Новосибирской области ПОСТАНОВЛЯЮ</w:t>
      </w:r>
      <w:r w:rsidRPr="004366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Внести в административный регламент предоставления муниципальной услуги по присвоению, изменению и аннулированию адресов объектов недвижимости следующие изменения: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36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1.1. дополнить подпунктами 1.1.1 -1.1.10 следующего содержания: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1.1.1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 xml:space="preserve">        1.1.2 Присвоение объекту адресации адреса осуществляется: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в отношении земельных участков в случаях: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-подготовки документации по планировке территории в </w:t>
      </w:r>
      <w:proofErr w:type="gramStart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отношении</w:t>
      </w:r>
      <w:proofErr w:type="gramEnd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застроенной и подлежащей застройке территории в соответствии с </w:t>
      </w:r>
      <w:hyperlink r:id="rId5" w:anchor="block_4102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Российской Федерации;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-выполнения в отношении земельного участка в соответствии с требованиями, установленными </w:t>
      </w:r>
      <w:hyperlink r:id="rId6" w:anchor="block_300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4366C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в отношении зданий, сооружений и объектов незавершенного строительства в случаях: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-выдачи (получения) разрешения на строительство здания или сооружения;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выполнения в отношении здания, сооружения и объекта незавершенного строительства в соответствии с требованиями, установленными </w:t>
      </w:r>
      <w:hyperlink r:id="rId7" w:anchor="block_300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4366C4">
        <w:rPr>
          <w:rFonts w:ascii="Times New Roman" w:eastAsia="Times New Roman" w:hAnsi="Times New Roman"/>
          <w:bCs/>
          <w:sz w:val="28"/>
          <w:szCs w:val="28"/>
          <w:lang w:eastAsia="ru-RU"/>
        </w:rPr>
        <w:t> "О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 </w:t>
      </w:r>
      <w:hyperlink r:id="rId8" w:anchor="block_51017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Pr="004366C4">
        <w:rPr>
          <w:rFonts w:ascii="Times New Roman" w:eastAsia="Times New Roman" w:hAnsi="Times New Roman"/>
          <w:bCs/>
          <w:sz w:val="28"/>
          <w:szCs w:val="28"/>
          <w:lang w:eastAsia="ru-RU"/>
        </w:rPr>
        <w:t> Российской Федерации для строительства или реконс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трукции здания, сооружения и объекта незавершенного строительства получение разрешения на строительство не требуется);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в) в отношении помещений в случаях: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-подготовки и оформления в установленном </w:t>
      </w:r>
      <w:hyperlink r:id="rId9" w:anchor="block_400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Жилищным кодексом</w:t>
        </w:r>
      </w:hyperlink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 </w:t>
      </w:r>
      <w:hyperlink r:id="rId10" w:anchor="block_22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Федеральным законом</w:t>
        </w:r>
        <w:r w:rsidRPr="004366C4">
          <w:rPr>
            <w:rFonts w:ascii="Times New Roman" w:eastAsia="Times New Roman" w:hAnsi="Times New Roman"/>
            <w:bCs/>
            <w:color w:val="3272C0"/>
            <w:sz w:val="28"/>
            <w:szCs w:val="28"/>
            <w:u w:val="single"/>
            <w:lang w:eastAsia="ru-RU"/>
          </w:rPr>
          <w:t> </w:t>
        </w:r>
      </w:hyperlink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1.1.3</w:t>
      </w:r>
      <w:proofErr w:type="gramStart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1.1.4</w:t>
      </w:r>
      <w:proofErr w:type="gramStart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1.1.5.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366C4" w:rsidRPr="004366C4" w:rsidRDefault="004366C4" w:rsidP="004366C4">
      <w:pPr>
        <w:jc w:val="both"/>
        <w:rPr>
          <w:rFonts w:ascii="Times New Roman" w:eastAsia="Calibri" w:hAnsi="Times New Roman"/>
          <w:sz w:val="28"/>
          <w:szCs w:val="28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1.1.6. Аннулирование адреса объекта адресации осуществляется в случаях: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а) прекращения существования объекта адресации;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б) отказа в осуществлении кадастрового учета объекта адресации по основаниям, указанным в </w:t>
      </w:r>
      <w:hyperlink r:id="rId11" w:anchor="block_27021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пунктах 1</w:t>
        </w:r>
      </w:hyperlink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2" w:anchor="block_27023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3 части 2 статьи 27</w:t>
        </w:r>
      </w:hyperlink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 Федерального закона "О государственном кадастре недвижимости";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в) присвоения объекту адресации нового адреса.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1.1.7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 </w:t>
      </w:r>
      <w:hyperlink r:id="rId13" w:anchor="block_2404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частях 4</w:t>
        </w:r>
      </w:hyperlink>
      <w:r w:rsidRPr="004366C4">
        <w:rPr>
          <w:rFonts w:ascii="Times New Roman" w:eastAsia="Times New Roman" w:hAnsi="Times New Roman"/>
          <w:bCs/>
          <w:sz w:val="28"/>
          <w:szCs w:val="28"/>
          <w:lang w:eastAsia="ru-RU"/>
        </w:rPr>
        <w:t> и </w:t>
      </w:r>
      <w:hyperlink r:id="rId14" w:anchor="block_2405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5 статьи 24</w:t>
        </w:r>
      </w:hyperlink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Федерального закона "О государственном кадастре недвижимости", из государственного кадастра недвижимости.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1.1.8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     1.1.9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1.1.10</w:t>
      </w:r>
      <w:proofErr w:type="gramStart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366C4" w:rsidRPr="004366C4" w:rsidRDefault="004366C4" w:rsidP="004366C4">
      <w:pPr>
        <w:tabs>
          <w:tab w:val="num" w:pos="792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Пункт 1.2  изложить в следующей редакции: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«Заявителями на предоставление муниципальной услуги выступают</w:t>
      </w:r>
    </w:p>
    <w:p w:rsidR="004366C4" w:rsidRPr="004366C4" w:rsidRDefault="004366C4" w:rsidP="004366C4">
      <w:pPr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право хозяйственного ведения;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право оперативного управления;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в) право пожизненно наследуемого владения;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г) право постоянного (бессрочного) пользования»;</w:t>
      </w:r>
    </w:p>
    <w:p w:rsidR="004366C4" w:rsidRPr="004366C4" w:rsidRDefault="004366C4" w:rsidP="004366C4">
      <w:pPr>
        <w:jc w:val="both"/>
        <w:rPr>
          <w:rFonts w:ascii="Times New Roman" w:eastAsia="Calibri" w:hAnsi="Times New Roman"/>
          <w:sz w:val="28"/>
          <w:szCs w:val="28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В пунктах 1.3.4 и п.2.4.1 срок предоставления муниципальной услуги слово» 30 »  </w:t>
      </w:r>
      <w:proofErr w:type="gramStart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заменить на слово</w:t>
      </w:r>
      <w:proofErr w:type="gramEnd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«18».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Пункт « 2.4.3. Срок приостановления предоставления муниципальной услуги не более 14 дней» отменить.</w:t>
      </w:r>
    </w:p>
    <w:p w:rsidR="004366C4" w:rsidRPr="004366C4" w:rsidRDefault="004366C4" w:rsidP="004366C4">
      <w:pPr>
        <w:jc w:val="both"/>
        <w:rPr>
          <w:rFonts w:ascii="Times New Roman" w:eastAsia="Calibri" w:hAnsi="Times New Roman"/>
          <w:sz w:val="28"/>
          <w:szCs w:val="28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В пункте 2.6.1слова: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- заявление о присвоении постоянного адреса объекту по форме согласно приложению 1;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- заявление о присвоении предварительного (строительного) адреса объекту по форме согласно приложению 2;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заявление об изменении адреса объекту по форме согласно приложению 3;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об аннулировании адреса объекту по форме, </w:t>
      </w:r>
      <w:proofErr w:type="gramStart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4;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отменить, а дополнить словами: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«заявление о присвоении постоянного адреса объекту составляются по форме, устанавливаемой Министерством финансов Российской Федерации».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Приложения  к постановлению  №№1-4 отменить.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7. Пункт 2.9.изложить в следующей редакции: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«В присвоении объекту адресации адреса или аннулировании его адреса может быть отказано в случаях, если: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а) с </w:t>
      </w:r>
      <w:hyperlink r:id="rId15" w:anchor="block_1000" w:history="1">
        <w:r w:rsidRPr="004366C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заявлением</w:t>
        </w:r>
      </w:hyperlink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 о присвоении объекту адресации адреса обратилось лицо, не указанное в пункте 1.2 настоящего регламента;</w:t>
      </w:r>
      <w:proofErr w:type="gramEnd"/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ответ на межведомственный запрос свидетельствует об отсутствии документа и (или) информации, </w:t>
      </w:r>
      <w:proofErr w:type="gramStart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proofErr w:type="gramEnd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г) отсутствуют случаи и условия для присвоения объекту адресации адреса или аннулирования его адреса, указанные в подпунктах 1.1.1 – 1.1.10 пункта 1.1 настоящего постановления.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Комарьевского сельсовета                                                  </w:t>
      </w:r>
      <w:proofErr w:type="spellStart"/>
      <w:r w:rsidRPr="004366C4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66C4" w:rsidRPr="004366C4" w:rsidRDefault="004366C4" w:rsidP="004366C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F5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3AF5"/>
    <w:rsid w:val="003F62A1"/>
    <w:rsid w:val="00401534"/>
    <w:rsid w:val="004015F2"/>
    <w:rsid w:val="00405449"/>
    <w:rsid w:val="004067D7"/>
    <w:rsid w:val="00435F5A"/>
    <w:rsid w:val="004366C4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7/" TargetMode="External"/><Relationship Id="rId13" Type="http://schemas.openxmlformats.org/officeDocument/2006/relationships/hyperlink" Target="http://base.garant.ru/12154874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54874/3/" TargetMode="External"/><Relationship Id="rId12" Type="http://schemas.openxmlformats.org/officeDocument/2006/relationships/hyperlink" Target="http://base.garant.ru/12154874/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54874/3/" TargetMode="External"/><Relationship Id="rId11" Type="http://schemas.openxmlformats.org/officeDocument/2006/relationships/hyperlink" Target="http://base.garant.ru/12154874/3/" TargetMode="External"/><Relationship Id="rId5" Type="http://schemas.openxmlformats.org/officeDocument/2006/relationships/hyperlink" Target="http://base.garant.ru/12138258/6/" TargetMode="External"/><Relationship Id="rId15" Type="http://schemas.openxmlformats.org/officeDocument/2006/relationships/hyperlink" Target="http://base.garant.ru/70865886/" TargetMode="External"/><Relationship Id="rId10" Type="http://schemas.openxmlformats.org/officeDocument/2006/relationships/hyperlink" Target="http://base.garant.ru/12154874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4/" TargetMode="External"/><Relationship Id="rId14" Type="http://schemas.openxmlformats.org/officeDocument/2006/relationships/hyperlink" Target="http://base.garant.ru/12154874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2020-11-10T09:29:00Z</dcterms:created>
  <dcterms:modified xsi:type="dcterms:W3CDTF">2020-11-10T09:29:00Z</dcterms:modified>
</cp:coreProperties>
</file>