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94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2A4F05" w:rsidRPr="00C7394F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КОМАРЬЕВСКОГО</w:t>
      </w:r>
      <w:r w:rsidRPr="00C7394F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2A4F05" w:rsidRPr="00C7394F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ДОВОЛЕНСКОГО</w:t>
      </w:r>
      <w:r w:rsidRPr="00C7394F">
        <w:rPr>
          <w:rFonts w:ascii="Times New Roman" w:hAnsi="Times New Roman"/>
          <w:b/>
          <w:sz w:val="28"/>
          <w:szCs w:val="28"/>
        </w:rPr>
        <w:t xml:space="preserve"> РАЙОНА НОВОСИБИРСКОЙ ОБЛАСТИ</w:t>
      </w:r>
    </w:p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94F">
        <w:rPr>
          <w:rFonts w:ascii="Times New Roman" w:hAnsi="Times New Roman"/>
          <w:b/>
          <w:sz w:val="28"/>
          <w:szCs w:val="28"/>
        </w:rPr>
        <w:t>ПОСТАНОВЛЕНИЕ</w:t>
      </w:r>
    </w:p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F05" w:rsidRDefault="002A4F05" w:rsidP="002A4F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15.04.</w:t>
      </w:r>
      <w:r w:rsidRPr="00C7394F">
        <w:rPr>
          <w:sz w:val="28"/>
          <w:szCs w:val="28"/>
        </w:rPr>
        <w:t>2024</w:t>
      </w:r>
      <w:r>
        <w:rPr>
          <w:sz w:val="28"/>
          <w:szCs w:val="28"/>
        </w:rPr>
        <w:t xml:space="preserve">        </w:t>
      </w:r>
      <w:r w:rsidRPr="00C7394F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</w:t>
      </w:r>
      <w:r w:rsidRPr="00C7394F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</w:p>
    <w:p w:rsidR="002A4F05" w:rsidRPr="00C7394F" w:rsidRDefault="002A4F05" w:rsidP="002A4F05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с. Комарье</w:t>
      </w:r>
    </w:p>
    <w:p w:rsidR="002A4F05" w:rsidRPr="00C7394F" w:rsidRDefault="002A4F05" w:rsidP="002A4F05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C7394F">
        <w:rPr>
          <w:sz w:val="28"/>
          <w:szCs w:val="28"/>
        </w:rPr>
        <w:t xml:space="preserve"> </w:t>
      </w:r>
    </w:p>
    <w:p w:rsidR="002A4F05" w:rsidRDefault="002A4F05" w:rsidP="002A4F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890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П</w:t>
      </w:r>
      <w:r w:rsidRPr="00257890">
        <w:rPr>
          <w:rFonts w:ascii="Times New Roman" w:hAnsi="Times New Roman"/>
          <w:b/>
          <w:sz w:val="28"/>
          <w:szCs w:val="28"/>
        </w:rPr>
        <w:t xml:space="preserve">равил определения требований к закупаемым </w:t>
      </w:r>
      <w:r>
        <w:rPr>
          <w:rFonts w:ascii="Times New Roman" w:hAnsi="Times New Roman"/>
          <w:b/>
          <w:sz w:val="28"/>
          <w:szCs w:val="28"/>
        </w:rPr>
        <w:t>администрацией Комарьевского сельсовета Доволенского района Новосибирской области, подведомственными казенными учреждениями,</w:t>
      </w:r>
      <w:r w:rsidRPr="0025789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бюджетными учреждениями, муниципальными унитарными предприятиями</w:t>
      </w:r>
      <w:r w:rsidRPr="00257890">
        <w:rPr>
          <w:rFonts w:ascii="Times New Roman" w:hAnsi="Times New Roman"/>
          <w:b/>
          <w:sz w:val="28"/>
          <w:szCs w:val="28"/>
        </w:rPr>
        <w:t xml:space="preserve">  отдельным видам товаров, работ, услуг (в том числе предельные цены товаров, работ, услуг)</w:t>
      </w:r>
    </w:p>
    <w:p w:rsidR="002A4F05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F05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F05" w:rsidRPr="00C7394F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02.09.2015 №926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</w:t>
      </w:r>
      <w:r w:rsidRPr="00C7394F">
        <w:rPr>
          <w:rFonts w:ascii="Times New Roman" w:hAnsi="Times New Roman"/>
          <w:color w:val="000000"/>
          <w:sz w:val="28"/>
          <w:szCs w:val="28"/>
        </w:rPr>
        <w:t xml:space="preserve">  администрация </w:t>
      </w:r>
      <w:r>
        <w:rPr>
          <w:rFonts w:ascii="Times New Roman" w:hAnsi="Times New Roman"/>
          <w:color w:val="000000"/>
          <w:sz w:val="28"/>
          <w:szCs w:val="28"/>
        </w:rPr>
        <w:t>Комарьевского сельсовета Доволенского</w:t>
      </w:r>
      <w:r w:rsidRPr="00C7394F">
        <w:rPr>
          <w:rFonts w:ascii="Times New Roman" w:hAnsi="Times New Roman"/>
          <w:color w:val="000000"/>
          <w:sz w:val="28"/>
          <w:szCs w:val="28"/>
        </w:rPr>
        <w:t xml:space="preserve"> района Новосибирской области </w:t>
      </w:r>
      <w:r w:rsidRPr="00C7394F">
        <w:rPr>
          <w:rFonts w:ascii="Times New Roman" w:hAnsi="Times New Roman"/>
          <w:sz w:val="28"/>
          <w:szCs w:val="28"/>
        </w:rPr>
        <w:t>ПОСТАНОВЛЯЕТ:</w:t>
      </w:r>
    </w:p>
    <w:p w:rsidR="002A4F05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4F05" w:rsidRPr="00C7394F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7394F">
        <w:rPr>
          <w:rFonts w:ascii="Times New Roman" w:hAnsi="Times New Roman"/>
          <w:sz w:val="28"/>
          <w:szCs w:val="28"/>
        </w:rPr>
        <w:t xml:space="preserve">Утвердить прилагаемые </w:t>
      </w:r>
      <w:r>
        <w:rPr>
          <w:rFonts w:ascii="Times New Roman" w:hAnsi="Times New Roman"/>
          <w:sz w:val="28"/>
          <w:szCs w:val="28"/>
        </w:rPr>
        <w:t>П</w:t>
      </w:r>
      <w:r w:rsidRPr="00C7394F">
        <w:rPr>
          <w:rFonts w:ascii="Times New Roman" w:hAnsi="Times New Roman"/>
          <w:sz w:val="28"/>
          <w:szCs w:val="28"/>
        </w:rPr>
        <w:t xml:space="preserve">равила определения требований к закупаемым </w:t>
      </w:r>
      <w:r>
        <w:rPr>
          <w:rFonts w:ascii="Times New Roman" w:hAnsi="Times New Roman"/>
          <w:sz w:val="28"/>
          <w:szCs w:val="28"/>
        </w:rPr>
        <w:t>администрацией Комарьевского сельсовета Доволенского района Новосибирской области, подведомственными казенными учреждениями, бюджетными учреждениями, муниципальными унитарными предприятиями</w:t>
      </w:r>
      <w:r w:rsidRPr="00C7394F">
        <w:rPr>
          <w:rFonts w:ascii="Times New Roman" w:hAnsi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услуг).</w:t>
      </w:r>
    </w:p>
    <w:p w:rsidR="002A4F05" w:rsidRDefault="002A4F05" w:rsidP="002A4F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4F05" w:rsidRPr="00725F0E" w:rsidRDefault="002A4F05" w:rsidP="002A4F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F4DA4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 </w:t>
      </w:r>
      <w:r>
        <w:rPr>
          <w:rFonts w:ascii="Times New Roman" w:hAnsi="Times New Roman"/>
          <w:sz w:val="28"/>
          <w:szCs w:val="28"/>
        </w:rPr>
        <w:t>Комарьевского</w:t>
      </w:r>
      <w:r w:rsidRPr="000F4DA4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Доволенского</w:t>
      </w:r>
      <w:r w:rsidRPr="00725F0E">
        <w:rPr>
          <w:rFonts w:ascii="Times New Roman" w:hAnsi="Times New Roman"/>
          <w:sz w:val="28"/>
          <w:szCs w:val="28"/>
        </w:rPr>
        <w:t xml:space="preserve"> района Новосибирской области от </w:t>
      </w:r>
      <w:r>
        <w:rPr>
          <w:rFonts w:ascii="Times New Roman" w:hAnsi="Times New Roman"/>
          <w:sz w:val="28"/>
          <w:szCs w:val="28"/>
        </w:rPr>
        <w:t>22.12.2016</w:t>
      </w:r>
      <w:r w:rsidRPr="00725F0E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78</w:t>
      </w:r>
      <w:r w:rsidRPr="00725F0E">
        <w:rPr>
          <w:rFonts w:ascii="Times New Roman" w:hAnsi="Times New Roman"/>
          <w:sz w:val="28"/>
          <w:szCs w:val="28"/>
        </w:rPr>
        <w:t xml:space="preserve"> "</w:t>
      </w:r>
      <w:r w:rsidRPr="000448A4">
        <w:rPr>
          <w:rFonts w:ascii="Times New Roman" w:hAnsi="Times New Roman"/>
          <w:sz w:val="28"/>
          <w:szCs w:val="28"/>
        </w:rPr>
        <w:t xml:space="preserve">Об утверждении правил определения требований к закупаемым </w:t>
      </w:r>
      <w:r>
        <w:rPr>
          <w:rFonts w:ascii="Times New Roman" w:hAnsi="Times New Roman"/>
          <w:sz w:val="28"/>
          <w:szCs w:val="28"/>
        </w:rPr>
        <w:t xml:space="preserve">органами местного самоуправления Комарьевского сельсовета Доволенского района Новосибирской области и подведомственными им муниципальными казенными учреждениями </w:t>
      </w:r>
      <w:r w:rsidRPr="000448A4">
        <w:rPr>
          <w:rFonts w:ascii="Times New Roman" w:hAnsi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</w:t>
      </w:r>
      <w:r w:rsidRPr="00725F0E">
        <w:rPr>
          <w:rFonts w:ascii="Times New Roman" w:hAnsi="Times New Roman"/>
          <w:sz w:val="28"/>
          <w:szCs w:val="28"/>
        </w:rPr>
        <w:t>".</w:t>
      </w:r>
    </w:p>
    <w:p w:rsidR="002A4F05" w:rsidRDefault="002A4F05" w:rsidP="002A4F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4F05" w:rsidRPr="00BE35ED" w:rsidRDefault="002A4F05" w:rsidP="002A4F0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7394F">
        <w:rPr>
          <w:rFonts w:ascii="Times New Roman" w:hAnsi="Times New Roman"/>
          <w:sz w:val="28"/>
          <w:szCs w:val="28"/>
        </w:rPr>
        <w:t>Опубликовать настоящее постановление в периоди</w:t>
      </w:r>
      <w:r>
        <w:rPr>
          <w:rFonts w:ascii="Times New Roman" w:hAnsi="Times New Roman"/>
          <w:sz w:val="28"/>
          <w:szCs w:val="28"/>
        </w:rPr>
        <w:t xml:space="preserve">ческом печатном издании "Комарьевский вестник", разместить </w:t>
      </w:r>
      <w:r w:rsidRPr="00C7394F">
        <w:rPr>
          <w:rFonts w:ascii="Times New Roman" w:hAnsi="Times New Roman"/>
          <w:sz w:val="28"/>
          <w:szCs w:val="28"/>
        </w:rPr>
        <w:t xml:space="preserve"> на </w:t>
      </w:r>
      <w:r w:rsidRPr="00BE35ED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/>
          <w:sz w:val="28"/>
          <w:szCs w:val="28"/>
        </w:rPr>
        <w:t xml:space="preserve">Комарьевского </w:t>
      </w:r>
      <w:r w:rsidRPr="00BE35ED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>Доволенского</w:t>
      </w:r>
      <w:r w:rsidRPr="00BE35ED">
        <w:rPr>
          <w:rFonts w:ascii="Times New Roman" w:hAnsi="Times New Roman"/>
          <w:sz w:val="28"/>
          <w:szCs w:val="28"/>
        </w:rPr>
        <w:t xml:space="preserve"> района Новосибирской </w:t>
      </w:r>
      <w:r w:rsidRPr="00BE35ED">
        <w:rPr>
          <w:rFonts w:ascii="Times New Roman" w:hAnsi="Times New Roman"/>
          <w:sz w:val="28"/>
          <w:szCs w:val="28"/>
        </w:rPr>
        <w:lastRenderedPageBreak/>
        <w:t>области и в единой информационной системе в сфере закупок (</w:t>
      </w:r>
      <w:hyperlink r:id="rId6" w:history="1">
        <w:r w:rsidRPr="00BE35ED">
          <w:rPr>
            <w:rStyle w:val="a4"/>
            <w:rFonts w:ascii="Times New Roman" w:hAnsi="Times New Roman"/>
            <w:sz w:val="28"/>
            <w:szCs w:val="28"/>
          </w:rPr>
          <w:t>www.zakupki.gov.ru</w:t>
        </w:r>
      </w:hyperlink>
      <w:r w:rsidRPr="00BE35ED">
        <w:rPr>
          <w:rFonts w:ascii="Times New Roman" w:hAnsi="Times New Roman"/>
          <w:sz w:val="28"/>
          <w:szCs w:val="28"/>
        </w:rPr>
        <w:t>).</w:t>
      </w:r>
    </w:p>
    <w:p w:rsidR="002A4F05" w:rsidRDefault="002A4F05" w:rsidP="002A4F0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4F05" w:rsidRPr="00C7394F" w:rsidRDefault="002A4F05" w:rsidP="002A4F0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C73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Комарьевского</w:t>
      </w:r>
      <w:r w:rsidRPr="00C7394F">
        <w:rPr>
          <w:rFonts w:ascii="Times New Roman" w:hAnsi="Times New Roman"/>
          <w:sz w:val="28"/>
          <w:szCs w:val="28"/>
        </w:rPr>
        <w:t xml:space="preserve"> сельсовета </w:t>
      </w:r>
    </w:p>
    <w:p w:rsidR="002A4F05" w:rsidRDefault="002A4F05" w:rsidP="002A4F0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Доволенского </w:t>
      </w:r>
      <w:r w:rsidRPr="00C7394F">
        <w:rPr>
          <w:rFonts w:ascii="Times New Roman" w:hAnsi="Times New Roman"/>
          <w:sz w:val="28"/>
          <w:szCs w:val="28"/>
        </w:rPr>
        <w:t xml:space="preserve">района </w:t>
      </w:r>
    </w:p>
    <w:p w:rsidR="002A4F05" w:rsidRPr="00C7394F" w:rsidRDefault="002A4F05" w:rsidP="002A4F0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 xml:space="preserve">Новосибирской области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Н.Н. Титкова</w:t>
      </w:r>
      <w:r w:rsidRPr="00C7394F">
        <w:rPr>
          <w:rFonts w:ascii="Times New Roman" w:hAnsi="Times New Roman"/>
          <w:sz w:val="28"/>
          <w:szCs w:val="28"/>
        </w:rPr>
        <w:t xml:space="preserve">           </w:t>
      </w: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  <w:sectPr w:rsidR="002A4F05" w:rsidSect="00977AE9">
          <w:pgSz w:w="11900" w:h="16838"/>
          <w:pgMar w:top="970" w:right="726" w:bottom="1134" w:left="1420" w:header="0" w:footer="0" w:gutter="0"/>
          <w:cols w:space="720" w:equalWidth="0">
            <w:col w:w="9760"/>
          </w:cols>
        </w:sect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A4F05" w:rsidRPr="002C7164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C7164">
        <w:rPr>
          <w:rFonts w:ascii="Times New Roman" w:hAnsi="Times New Roman"/>
          <w:color w:val="000000"/>
          <w:sz w:val="24"/>
          <w:szCs w:val="24"/>
        </w:rPr>
        <w:lastRenderedPageBreak/>
        <w:t>Приложение</w:t>
      </w:r>
      <w:r w:rsidRPr="002C7164">
        <w:rPr>
          <w:rFonts w:ascii="Times New Roman" w:hAnsi="Times New Roman"/>
          <w:color w:val="000000"/>
          <w:sz w:val="24"/>
          <w:szCs w:val="24"/>
        </w:rPr>
        <w:br/>
        <w:t>к постановлению администрации </w:t>
      </w:r>
    </w:p>
    <w:p w:rsidR="002A4F05" w:rsidRPr="002C7164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Комарьевского</w:t>
      </w:r>
      <w:r w:rsidRPr="002C7164">
        <w:rPr>
          <w:rFonts w:ascii="Times New Roman" w:hAnsi="Times New Roman"/>
          <w:color w:val="000000"/>
          <w:sz w:val="24"/>
          <w:szCs w:val="24"/>
        </w:rPr>
        <w:t xml:space="preserve"> сельсовета</w:t>
      </w:r>
    </w:p>
    <w:p w:rsidR="002A4F05" w:rsidRPr="002C7164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Доволенского</w:t>
      </w:r>
      <w:r w:rsidRPr="002C7164">
        <w:rPr>
          <w:rFonts w:ascii="Times New Roman" w:hAnsi="Times New Roman"/>
          <w:color w:val="000000"/>
          <w:sz w:val="24"/>
          <w:szCs w:val="24"/>
        </w:rPr>
        <w:t xml:space="preserve"> района</w:t>
      </w:r>
    </w:p>
    <w:p w:rsidR="002A4F05" w:rsidRPr="002C7164" w:rsidRDefault="002A4F05" w:rsidP="002A4F05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4"/>
          <w:szCs w:val="24"/>
        </w:rPr>
      </w:pPr>
      <w:r w:rsidRPr="002C7164">
        <w:rPr>
          <w:rFonts w:ascii="Times New Roman" w:hAnsi="Times New Roman"/>
          <w:color w:val="000000"/>
          <w:sz w:val="24"/>
          <w:szCs w:val="24"/>
        </w:rPr>
        <w:t>Новосибирской области</w:t>
      </w:r>
      <w:r w:rsidRPr="002C7164">
        <w:rPr>
          <w:rFonts w:ascii="Times New Roman" w:hAnsi="Times New Roman"/>
          <w:color w:val="000000"/>
          <w:sz w:val="24"/>
          <w:szCs w:val="24"/>
        </w:rPr>
        <w:br/>
        <w:t>от 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2C7164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04</w:t>
      </w:r>
      <w:r w:rsidRPr="002C7164">
        <w:rPr>
          <w:rFonts w:ascii="Times New Roman" w:hAnsi="Times New Roman"/>
          <w:color w:val="000000"/>
          <w:sz w:val="24"/>
          <w:szCs w:val="24"/>
        </w:rPr>
        <w:t>.202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2C7164">
        <w:rPr>
          <w:rFonts w:ascii="Times New Roman" w:hAnsi="Times New Roman"/>
          <w:color w:val="000000"/>
          <w:sz w:val="24"/>
          <w:szCs w:val="24"/>
        </w:rPr>
        <w:t> № </w:t>
      </w:r>
      <w:r>
        <w:rPr>
          <w:rFonts w:ascii="Times New Roman" w:hAnsi="Times New Roman"/>
          <w:color w:val="000000"/>
          <w:sz w:val="24"/>
          <w:szCs w:val="24"/>
        </w:rPr>
        <w:t>18</w:t>
      </w:r>
    </w:p>
    <w:p w:rsidR="002A4F05" w:rsidRPr="002C7164" w:rsidRDefault="002A4F05" w:rsidP="002A4F0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2C7164">
        <w:rPr>
          <w:rFonts w:ascii="Times New Roman" w:hAnsi="Times New Roman"/>
          <w:color w:val="000000"/>
          <w:sz w:val="28"/>
          <w:szCs w:val="28"/>
        </w:rPr>
        <w:t> </w:t>
      </w:r>
    </w:p>
    <w:p w:rsidR="002A4F05" w:rsidRPr="002C7164" w:rsidRDefault="002A4F05" w:rsidP="002A4F05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2C7164">
        <w:rPr>
          <w:rFonts w:ascii="Times New Roman" w:hAnsi="Times New Roman"/>
          <w:b/>
          <w:bCs/>
          <w:color w:val="000000"/>
          <w:sz w:val="28"/>
          <w:szCs w:val="28"/>
        </w:rPr>
        <w:t>ПРАВИЛА</w:t>
      </w:r>
    </w:p>
    <w:p w:rsidR="002A4F05" w:rsidRPr="002C7164" w:rsidRDefault="002A4F05" w:rsidP="002A4F05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2C7164">
        <w:rPr>
          <w:rFonts w:ascii="Times New Roman" w:hAnsi="Times New Roman"/>
          <w:b/>
          <w:bCs/>
          <w:color w:val="000000"/>
          <w:sz w:val="28"/>
          <w:szCs w:val="28"/>
        </w:rPr>
        <w:t xml:space="preserve">определения требований к закупаемым администрацией </w:t>
      </w:r>
      <w:r>
        <w:rPr>
          <w:rFonts w:ascii="Times New Roman" w:hAnsi="Times New Roman"/>
          <w:b/>
          <w:color w:val="000000"/>
          <w:sz w:val="28"/>
          <w:szCs w:val="28"/>
        </w:rPr>
        <w:t>Комарьевского</w:t>
      </w:r>
      <w:r w:rsidRPr="002C7164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/>
          <w:color w:val="000000"/>
          <w:sz w:val="28"/>
          <w:szCs w:val="28"/>
        </w:rPr>
        <w:t>Доволенского</w:t>
      </w:r>
      <w:r w:rsidRPr="002C7164">
        <w:rPr>
          <w:rFonts w:ascii="Times New Roman" w:hAnsi="Times New Roman"/>
          <w:b/>
          <w:color w:val="000000"/>
          <w:sz w:val="28"/>
          <w:szCs w:val="28"/>
        </w:rPr>
        <w:t xml:space="preserve"> района Новосибирской области</w:t>
      </w:r>
      <w:r w:rsidRPr="002C7164">
        <w:rPr>
          <w:rFonts w:ascii="Times New Roman" w:hAnsi="Times New Roman"/>
          <w:b/>
          <w:bCs/>
          <w:color w:val="000000"/>
          <w:sz w:val="28"/>
          <w:szCs w:val="28"/>
        </w:rPr>
        <w:t>, подведомственными казенными учреждениями, бюджетными учреждениями, муниципальными унитарными предприятиями отдельным видам товаров, работ, услуг (в том числе предельных цен товаров, работ, услуг)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2C7164">
        <w:rPr>
          <w:rFonts w:ascii="Times New Roman" w:hAnsi="Times New Roman"/>
          <w:b/>
          <w:bCs/>
          <w:color w:val="000000"/>
          <w:sz w:val="28"/>
          <w:szCs w:val="28"/>
        </w:rPr>
        <w:t>(далее – Правила)</w:t>
      </w:r>
    </w:p>
    <w:p w:rsidR="002A4F05" w:rsidRPr="002C7164" w:rsidRDefault="002A4F05" w:rsidP="002A4F05">
      <w:pPr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8"/>
          <w:szCs w:val="28"/>
        </w:rPr>
      </w:pPr>
      <w:r w:rsidRPr="002C7164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2A4F05" w:rsidRPr="00C7394F" w:rsidRDefault="002A4F05" w:rsidP="002A4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 xml:space="preserve">Настоящие Правила определения требований к закупаемым </w:t>
      </w:r>
      <w:r>
        <w:rPr>
          <w:rFonts w:ascii="Times New Roman" w:hAnsi="Times New Roman"/>
          <w:sz w:val="28"/>
          <w:szCs w:val="28"/>
        </w:rPr>
        <w:t>администрацией Комарьевского сельсовета Доволенского района Новосибирской области, подведомственными казенными учреждениями, бюджетными учреждениями, муниципальными унитарными предприятиями</w:t>
      </w:r>
      <w:r w:rsidRPr="00C7394F">
        <w:rPr>
          <w:rFonts w:ascii="Times New Roman" w:hAnsi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 разработаны в соответствии с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 (далее имен</w:t>
      </w:r>
      <w:r w:rsidRPr="00C7394F">
        <w:rPr>
          <w:rFonts w:ascii="Times New Roman" w:hAnsi="Times New Roman"/>
          <w:sz w:val="28"/>
          <w:szCs w:val="28"/>
        </w:rPr>
        <w:t>у</w:t>
      </w:r>
      <w:r w:rsidRPr="00C7394F">
        <w:rPr>
          <w:rFonts w:ascii="Times New Roman" w:hAnsi="Times New Roman"/>
          <w:sz w:val="28"/>
          <w:szCs w:val="28"/>
        </w:rPr>
        <w:t>ется – Федеральный закон № 44-ФЗ), постановлением Правительства Росси</w:t>
      </w:r>
      <w:r w:rsidRPr="00C7394F">
        <w:rPr>
          <w:rFonts w:ascii="Times New Roman" w:hAnsi="Times New Roman"/>
          <w:sz w:val="28"/>
          <w:szCs w:val="28"/>
        </w:rPr>
        <w:t>й</w:t>
      </w:r>
      <w:r w:rsidRPr="00C7394F">
        <w:rPr>
          <w:rFonts w:ascii="Times New Roman" w:hAnsi="Times New Roman"/>
          <w:sz w:val="28"/>
          <w:szCs w:val="28"/>
        </w:rPr>
        <w:t>ской Федерации от 02.09.2015 № 926 «Об утверждении Общих правил определ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 xml:space="preserve">ния требований к закупаемым заказчиками отдельным видам товаров, работ, услуг (в том числе предельных цен товаров, работ, услуг. </w:t>
      </w:r>
    </w:p>
    <w:p w:rsidR="002A4F05" w:rsidRPr="00C7394F" w:rsidRDefault="002A4F05" w:rsidP="002A4F0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4F05" w:rsidRPr="00C7394F" w:rsidRDefault="002A4F05" w:rsidP="002A4F0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7394F">
        <w:rPr>
          <w:rFonts w:ascii="Times New Roman" w:hAnsi="Times New Roman"/>
          <w:sz w:val="28"/>
          <w:szCs w:val="28"/>
        </w:rPr>
        <w:t>Настоящие Правила устанавливают:</w:t>
      </w: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4F05" w:rsidRPr="00C7394F" w:rsidRDefault="002A4F05" w:rsidP="002A4F05">
      <w:pPr>
        <w:numPr>
          <w:ilvl w:val="1"/>
          <w:numId w:val="1"/>
        </w:numPr>
        <w:tabs>
          <w:tab w:val="left" w:pos="995"/>
        </w:tabs>
        <w:spacing w:after="0" w:line="240" w:lineRule="auto"/>
        <w:ind w:left="1"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 xml:space="preserve">порядок определения требований к закупаемым для муниципальных нужд  администрации </w:t>
      </w:r>
      <w:r>
        <w:rPr>
          <w:rFonts w:ascii="Times New Roman" w:hAnsi="Times New Roman"/>
          <w:sz w:val="28"/>
          <w:szCs w:val="28"/>
        </w:rPr>
        <w:t>Комарьевского</w:t>
      </w:r>
      <w:r w:rsidRPr="00C7394F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Доволенского</w:t>
      </w:r>
      <w:r w:rsidRPr="00C7394F">
        <w:rPr>
          <w:rFonts w:ascii="Times New Roman" w:hAnsi="Times New Roman"/>
          <w:sz w:val="28"/>
          <w:szCs w:val="28"/>
        </w:rPr>
        <w:t xml:space="preserve"> района Новосибирской области (далее – администрация муниципального образов</w:t>
      </w:r>
      <w:r w:rsidRPr="00C7394F">
        <w:rPr>
          <w:rFonts w:ascii="Times New Roman" w:hAnsi="Times New Roman"/>
          <w:sz w:val="28"/>
          <w:szCs w:val="28"/>
        </w:rPr>
        <w:t>а</w:t>
      </w:r>
      <w:r w:rsidRPr="00C7394F">
        <w:rPr>
          <w:rFonts w:ascii="Times New Roman" w:hAnsi="Times New Roman"/>
          <w:sz w:val="28"/>
          <w:szCs w:val="28"/>
        </w:rPr>
        <w:t>ния), в том числе подведомственными ей казенными и бюджетными учреждениям, унита</w:t>
      </w:r>
      <w:r w:rsidRPr="00C7394F">
        <w:rPr>
          <w:rFonts w:ascii="Times New Roman" w:hAnsi="Times New Roman"/>
          <w:sz w:val="28"/>
          <w:szCs w:val="28"/>
        </w:rPr>
        <w:t>р</w:t>
      </w:r>
      <w:r w:rsidRPr="00C7394F">
        <w:rPr>
          <w:rFonts w:ascii="Times New Roman" w:hAnsi="Times New Roman"/>
          <w:sz w:val="28"/>
          <w:szCs w:val="28"/>
        </w:rPr>
        <w:t>ными предприятиями отдельным видам товаров, работ, услуг (в том числе предельные цены товаров, работ, услуг). Под видом товаров, работ, услуг в целях настоящих Правил понимаются виды товаров, работ, услуг соответству</w:t>
      </w:r>
      <w:r w:rsidRPr="00C7394F">
        <w:rPr>
          <w:rFonts w:ascii="Times New Roman" w:hAnsi="Times New Roman"/>
          <w:sz w:val="28"/>
          <w:szCs w:val="28"/>
        </w:rPr>
        <w:t>ю</w:t>
      </w:r>
      <w:r w:rsidRPr="00C7394F">
        <w:rPr>
          <w:rFonts w:ascii="Times New Roman" w:hAnsi="Times New Roman"/>
          <w:sz w:val="28"/>
          <w:szCs w:val="28"/>
        </w:rPr>
        <w:t>щие 6-значному коду позиции по Общероссийскому классификатору продукции по в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дам экономической деятельности;</w:t>
      </w:r>
    </w:p>
    <w:p w:rsidR="002A4F05" w:rsidRPr="00C7394F" w:rsidRDefault="002A4F05" w:rsidP="002A4F05">
      <w:pPr>
        <w:numPr>
          <w:ilvl w:val="1"/>
          <w:numId w:val="2"/>
        </w:numPr>
        <w:tabs>
          <w:tab w:val="left" w:pos="995"/>
        </w:tabs>
        <w:spacing w:after="0" w:line="240" w:lineRule="auto"/>
        <w:ind w:left="1"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перечень отдельных видов товаров, работ, услуг, в отношении которых определяются требования к потребительским свойствам и иным характерист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кам, а также значения таких свойств и характеристик (в том числе предельные цены товаров, работ, услуг) (далее – Перечень), указанный в Приложении 1 к настоящим Правилам;</w:t>
      </w:r>
    </w:p>
    <w:p w:rsidR="002A4F05" w:rsidRPr="008C40D3" w:rsidRDefault="002A4F05" w:rsidP="002A4F05">
      <w:pPr>
        <w:numPr>
          <w:ilvl w:val="1"/>
          <w:numId w:val="2"/>
        </w:numPr>
        <w:tabs>
          <w:tab w:val="left" w:pos="995"/>
        </w:tabs>
        <w:spacing w:after="0" w:line="240" w:lineRule="auto"/>
        <w:ind w:left="1" w:firstLine="707"/>
        <w:jc w:val="both"/>
        <w:rPr>
          <w:rFonts w:ascii="Times New Roman" w:hAnsi="Times New Roman"/>
          <w:sz w:val="20"/>
          <w:szCs w:val="20"/>
        </w:rPr>
      </w:pPr>
      <w:r w:rsidRPr="008C40D3">
        <w:rPr>
          <w:rFonts w:ascii="Times New Roman" w:hAnsi="Times New Roman"/>
          <w:sz w:val="28"/>
          <w:szCs w:val="28"/>
        </w:rPr>
        <w:t>форму ведомственного перечня отдельных товаров, работ, услуг, соде</w:t>
      </w:r>
      <w:r w:rsidRPr="008C40D3">
        <w:rPr>
          <w:rFonts w:ascii="Times New Roman" w:hAnsi="Times New Roman"/>
          <w:sz w:val="28"/>
          <w:szCs w:val="28"/>
        </w:rPr>
        <w:t>р</w:t>
      </w:r>
      <w:r w:rsidRPr="008C40D3">
        <w:rPr>
          <w:rFonts w:ascii="Times New Roman" w:hAnsi="Times New Roman"/>
          <w:sz w:val="28"/>
          <w:szCs w:val="28"/>
        </w:rPr>
        <w:t xml:space="preserve">жащего потребительские свойства (в том числе качество) и иные </w:t>
      </w:r>
      <w:r w:rsidRPr="008C40D3">
        <w:rPr>
          <w:rFonts w:ascii="Times New Roman" w:hAnsi="Times New Roman"/>
          <w:sz w:val="28"/>
          <w:szCs w:val="28"/>
        </w:rPr>
        <w:lastRenderedPageBreak/>
        <w:t>характеристики (в том числе предельные цены товаров, работ, услуг) к ним (далее – Ведо</w:t>
      </w:r>
      <w:r w:rsidRPr="008C40D3">
        <w:rPr>
          <w:rFonts w:ascii="Times New Roman" w:hAnsi="Times New Roman"/>
          <w:sz w:val="28"/>
          <w:szCs w:val="28"/>
        </w:rPr>
        <w:t>м</w:t>
      </w:r>
      <w:r w:rsidRPr="008C40D3">
        <w:rPr>
          <w:rFonts w:ascii="Times New Roman" w:hAnsi="Times New Roman"/>
          <w:sz w:val="28"/>
          <w:szCs w:val="28"/>
        </w:rPr>
        <w:t>ственный перечень), указанного в Приложении 2 к настоящим Правилам;</w:t>
      </w:r>
    </w:p>
    <w:p w:rsidR="002A4F05" w:rsidRPr="00C7394F" w:rsidRDefault="002A4F05" w:rsidP="002A4F05">
      <w:pPr>
        <w:numPr>
          <w:ilvl w:val="1"/>
          <w:numId w:val="3"/>
        </w:numPr>
        <w:tabs>
          <w:tab w:val="left" w:pos="995"/>
        </w:tabs>
        <w:spacing w:after="0" w:line="240" w:lineRule="auto"/>
        <w:ind w:left="1" w:right="20"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применение обязательных критериев отбора отдельных видов товаров, работ, услуг, значение этих критериев, а также дополнительные критерии, не приводящее к сужению Ведомственного перечня.</w:t>
      </w:r>
    </w:p>
    <w:p w:rsidR="002A4F05" w:rsidRPr="00C7394F" w:rsidRDefault="002A4F05" w:rsidP="002A4F05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3. Администрация муниципального образования, в соответствии с насто</w:t>
      </w:r>
      <w:r w:rsidRPr="00C7394F">
        <w:rPr>
          <w:rFonts w:ascii="Times New Roman" w:hAnsi="Times New Roman"/>
          <w:sz w:val="28"/>
          <w:szCs w:val="28"/>
        </w:rPr>
        <w:t>я</w:t>
      </w:r>
      <w:r w:rsidRPr="00C7394F">
        <w:rPr>
          <w:rFonts w:ascii="Times New Roman" w:hAnsi="Times New Roman"/>
          <w:sz w:val="28"/>
          <w:szCs w:val="28"/>
        </w:rPr>
        <w:t>щими Правилами утверждают требования, не включенные в Перечень, к закупаемым ими и подведомственными указанным органам казенными и бюдже</w:t>
      </w:r>
      <w:r w:rsidRPr="00C7394F">
        <w:rPr>
          <w:rFonts w:ascii="Times New Roman" w:hAnsi="Times New Roman"/>
          <w:sz w:val="28"/>
          <w:szCs w:val="28"/>
        </w:rPr>
        <w:t>т</w:t>
      </w:r>
      <w:r w:rsidRPr="00C7394F">
        <w:rPr>
          <w:rFonts w:ascii="Times New Roman" w:hAnsi="Times New Roman"/>
          <w:sz w:val="28"/>
          <w:szCs w:val="28"/>
        </w:rPr>
        <w:t>ными учреждениями, унитарным предприятиям отдельным видам товаров, работ, услуг (в том числе предельные цены товаров, работ, услуг) в форме Ведомстве</w:t>
      </w:r>
      <w:r w:rsidRPr="00C7394F">
        <w:rPr>
          <w:rFonts w:ascii="Times New Roman" w:hAnsi="Times New Roman"/>
          <w:sz w:val="28"/>
          <w:szCs w:val="28"/>
        </w:rPr>
        <w:t>н</w:t>
      </w:r>
      <w:r w:rsidRPr="00C7394F">
        <w:rPr>
          <w:rFonts w:ascii="Times New Roman" w:hAnsi="Times New Roman"/>
          <w:sz w:val="28"/>
          <w:szCs w:val="28"/>
        </w:rPr>
        <w:t>ного перечня согласно Приложению 2 к настоящим Правилам.</w:t>
      </w:r>
    </w:p>
    <w:p w:rsidR="002A4F05" w:rsidRPr="00C7394F" w:rsidRDefault="002A4F05" w:rsidP="002A4F05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В отношении отельных видов товаров, работ, услуг, включенных в Пер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чень, в Ведомственном перечне должны быть определены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стики не определены в Перечне.</w:t>
      </w:r>
    </w:p>
    <w:p w:rsidR="002A4F05" w:rsidRPr="00C7394F" w:rsidRDefault="002A4F05" w:rsidP="002A4F05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4. Отдельные виды товаров, работ, услуг, не включенные в Перечень, полежат включению в Ведомственный перечень при условии, если средняя ари</w:t>
      </w:r>
      <w:r w:rsidRPr="00C7394F">
        <w:rPr>
          <w:rFonts w:ascii="Times New Roman" w:hAnsi="Times New Roman"/>
          <w:sz w:val="28"/>
          <w:szCs w:val="28"/>
        </w:rPr>
        <w:t>ф</w:t>
      </w:r>
      <w:r w:rsidRPr="00C7394F">
        <w:rPr>
          <w:rFonts w:ascii="Times New Roman" w:hAnsi="Times New Roman"/>
          <w:sz w:val="28"/>
          <w:szCs w:val="28"/>
        </w:rPr>
        <w:t>метическая сумма значений следующих критериев превышает двадцать проце</w:t>
      </w:r>
      <w:r w:rsidRPr="00C7394F">
        <w:rPr>
          <w:rFonts w:ascii="Times New Roman" w:hAnsi="Times New Roman"/>
          <w:sz w:val="28"/>
          <w:szCs w:val="28"/>
        </w:rPr>
        <w:t>н</w:t>
      </w:r>
      <w:r w:rsidRPr="00C7394F">
        <w:rPr>
          <w:rFonts w:ascii="Times New Roman" w:hAnsi="Times New Roman"/>
          <w:sz w:val="28"/>
          <w:szCs w:val="28"/>
        </w:rPr>
        <w:t>тов:</w:t>
      </w:r>
    </w:p>
    <w:p w:rsidR="002A4F05" w:rsidRPr="00C7394F" w:rsidRDefault="002A4F05" w:rsidP="002A4F05">
      <w:pPr>
        <w:numPr>
          <w:ilvl w:val="1"/>
          <w:numId w:val="4"/>
        </w:numPr>
        <w:tabs>
          <w:tab w:val="left" w:pos="995"/>
        </w:tabs>
        <w:spacing w:after="0" w:line="240" w:lineRule="auto"/>
        <w:ind w:left="1"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доля расходов администрации муниципального образования и подв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домственных ей казенных и бюджетных учреждений на приобретение отдельн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го вида товаров, работ, услуг для обеспечения муниципальных нужд за отчетный финансовый год в общем объеме расходов соответствующего органа местного самоуправления и подведомственных ей казенных и бюджетных учреждений на приобретение товаров, работ, услуг за отчетный финансовый год.</w:t>
      </w:r>
    </w:p>
    <w:p w:rsidR="002A4F05" w:rsidRPr="00C7394F" w:rsidRDefault="002A4F05" w:rsidP="002A4F05">
      <w:pPr>
        <w:numPr>
          <w:ilvl w:val="1"/>
          <w:numId w:val="4"/>
        </w:numPr>
        <w:tabs>
          <w:tab w:val="left" w:pos="995"/>
        </w:tabs>
        <w:spacing w:after="0" w:line="240" w:lineRule="auto"/>
        <w:ind w:left="1"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доля контрактов администрации муниципального образования  и подв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домственных ей казенных и бюджетных учреждений, унитарных предприятий на приобретение отдельного вида товаров, работ, услуг для обеспечения мун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ципальных нужд, заключенных в отчетном финансовом году, в общем колич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стве контрактов администрации муниципального образования и подведомстве</w:t>
      </w:r>
      <w:r w:rsidRPr="00C7394F">
        <w:rPr>
          <w:rFonts w:ascii="Times New Roman" w:hAnsi="Times New Roman"/>
          <w:sz w:val="28"/>
          <w:szCs w:val="28"/>
        </w:rPr>
        <w:t>н</w:t>
      </w:r>
      <w:r w:rsidRPr="00C7394F">
        <w:rPr>
          <w:rFonts w:ascii="Times New Roman" w:hAnsi="Times New Roman"/>
          <w:sz w:val="28"/>
          <w:szCs w:val="28"/>
        </w:rPr>
        <w:t>ных ей казенных и бюджетных учреждений на приобретение товаров, работ, услуг, заключенных в отчетном финансовом году.</w:t>
      </w:r>
    </w:p>
    <w:p w:rsidR="002A4F05" w:rsidRPr="00C7394F" w:rsidRDefault="002A4F05" w:rsidP="002A4F05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5. В Ведомственном перечне администрация муниципального образования вправе установить дополнительные критерии отбора отдельных товаров, работ, услуг и порядок их применения, не приводящие к сокращению значения крит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риев, установленных пунктом 4 настоящих Правил.</w:t>
      </w:r>
    </w:p>
    <w:p w:rsidR="002A4F05" w:rsidRPr="00C7394F" w:rsidRDefault="002A4F05" w:rsidP="002A4F05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6. При формировании Ведомственного перечня администрация муниц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пального образования  вправе включить в него дополнительно:</w:t>
      </w:r>
    </w:p>
    <w:p w:rsidR="002A4F05" w:rsidRPr="00C7394F" w:rsidRDefault="002A4F05" w:rsidP="002A4F05">
      <w:pPr>
        <w:numPr>
          <w:ilvl w:val="1"/>
          <w:numId w:val="5"/>
        </w:numPr>
        <w:tabs>
          <w:tab w:val="left" w:pos="995"/>
        </w:tabs>
        <w:spacing w:after="0" w:line="240" w:lineRule="auto"/>
        <w:ind w:left="1" w:right="20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отдельные виды товаров, работ, услуг, не указанные в Перечне и не с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ответствующие критериям, указанным в пункте 4 настоящих Правил;</w:t>
      </w:r>
    </w:p>
    <w:p w:rsidR="002A4F05" w:rsidRPr="00C7394F" w:rsidRDefault="002A4F05" w:rsidP="002A4F05">
      <w:pPr>
        <w:numPr>
          <w:ilvl w:val="1"/>
          <w:numId w:val="5"/>
        </w:numPr>
        <w:tabs>
          <w:tab w:val="left" w:pos="995"/>
        </w:tabs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lastRenderedPageBreak/>
        <w:t>характеристики (свойства) товаров, работ, услуг, не включенные в Перечень и не приводящее к необоснованным ограничениям количества участн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ков закупки;</w:t>
      </w:r>
    </w:p>
    <w:p w:rsidR="002A4F05" w:rsidRPr="00C7394F" w:rsidRDefault="002A4F05" w:rsidP="002A4F05">
      <w:pPr>
        <w:numPr>
          <w:ilvl w:val="0"/>
          <w:numId w:val="6"/>
        </w:numPr>
        <w:tabs>
          <w:tab w:val="left" w:pos="994"/>
        </w:tabs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значения количественных и качественных характеристик (свойств) товаров, работ, услуг, которые отличаются от значений, предусмотренных Пере</w:t>
      </w:r>
      <w:r w:rsidRPr="00C7394F">
        <w:rPr>
          <w:rFonts w:ascii="Times New Roman" w:hAnsi="Times New Roman"/>
          <w:sz w:val="28"/>
          <w:szCs w:val="28"/>
        </w:rPr>
        <w:t>ч</w:t>
      </w:r>
      <w:r w:rsidRPr="00C7394F">
        <w:rPr>
          <w:rFonts w:ascii="Times New Roman" w:hAnsi="Times New Roman"/>
          <w:sz w:val="28"/>
          <w:szCs w:val="28"/>
        </w:rPr>
        <w:t>нем, и обоснование которых содержится в соответствующей графе Ведомстве</w:t>
      </w:r>
      <w:r w:rsidRPr="00C7394F">
        <w:rPr>
          <w:rFonts w:ascii="Times New Roman" w:hAnsi="Times New Roman"/>
          <w:sz w:val="28"/>
          <w:szCs w:val="28"/>
        </w:rPr>
        <w:t>н</w:t>
      </w:r>
      <w:r w:rsidRPr="00C7394F">
        <w:rPr>
          <w:rFonts w:ascii="Times New Roman" w:hAnsi="Times New Roman"/>
          <w:sz w:val="28"/>
          <w:szCs w:val="28"/>
        </w:rPr>
        <w:t>ного перечня, в том числе с учетом функционального назначения товара, под к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 функции или определяющие универсальность применения т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вара (выполнение соответствующих функций, работ, оказание соответствующих услуг, территориальные, климатические факторы и другое).</w:t>
      </w:r>
    </w:p>
    <w:p w:rsidR="002A4F05" w:rsidRPr="00C7394F" w:rsidRDefault="002A4F05" w:rsidP="002A4F05">
      <w:pPr>
        <w:spacing w:after="0" w:line="240" w:lineRule="auto"/>
        <w:ind w:right="20"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</w:t>
      </w:r>
      <w:r w:rsidRPr="00C7394F">
        <w:rPr>
          <w:rFonts w:ascii="Times New Roman" w:hAnsi="Times New Roman"/>
          <w:sz w:val="28"/>
          <w:szCs w:val="28"/>
        </w:rPr>
        <w:t>м</w:t>
      </w:r>
      <w:r w:rsidRPr="00C7394F">
        <w:rPr>
          <w:rFonts w:ascii="Times New Roman" w:hAnsi="Times New Roman"/>
          <w:sz w:val="28"/>
          <w:szCs w:val="28"/>
        </w:rPr>
        <w:t>ственный перечень, устанавливаются:</w:t>
      </w:r>
    </w:p>
    <w:p w:rsidR="002A4F05" w:rsidRPr="00C7394F" w:rsidRDefault="002A4F05" w:rsidP="002A4F05">
      <w:pPr>
        <w:numPr>
          <w:ilvl w:val="0"/>
          <w:numId w:val="7"/>
        </w:numPr>
        <w:tabs>
          <w:tab w:val="left" w:pos="994"/>
        </w:tabs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в количественных и (или) качественных показателях с указанием (при необходимости) единицы измерения в соответствии с Общероссийским класс</w:t>
      </w:r>
      <w:r w:rsidRPr="00C7394F">
        <w:rPr>
          <w:rFonts w:ascii="Times New Roman" w:hAnsi="Times New Roman"/>
          <w:sz w:val="28"/>
          <w:szCs w:val="28"/>
        </w:rPr>
        <w:t>и</w:t>
      </w:r>
      <w:r w:rsidRPr="00C7394F">
        <w:rPr>
          <w:rFonts w:ascii="Times New Roman" w:hAnsi="Times New Roman"/>
          <w:sz w:val="28"/>
          <w:szCs w:val="28"/>
        </w:rPr>
        <w:t>фикатором единиц измерения;</w:t>
      </w:r>
    </w:p>
    <w:p w:rsidR="002A4F05" w:rsidRPr="00C7394F" w:rsidRDefault="002A4F05" w:rsidP="002A4F05">
      <w:pPr>
        <w:numPr>
          <w:ilvl w:val="0"/>
          <w:numId w:val="7"/>
        </w:numPr>
        <w:tabs>
          <w:tab w:val="left" w:pos="994"/>
        </w:tabs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с учетом категорий и (или) групп должностей работников администр</w:t>
      </w:r>
      <w:r w:rsidRPr="00C7394F">
        <w:rPr>
          <w:rFonts w:ascii="Times New Roman" w:hAnsi="Times New Roman"/>
          <w:sz w:val="28"/>
          <w:szCs w:val="28"/>
        </w:rPr>
        <w:t>а</w:t>
      </w:r>
      <w:r w:rsidRPr="00C7394F">
        <w:rPr>
          <w:rFonts w:ascii="Times New Roman" w:hAnsi="Times New Roman"/>
          <w:sz w:val="28"/>
          <w:szCs w:val="28"/>
        </w:rPr>
        <w:t>ции муниципального образования и подведомственных ей казенных и бюдже</w:t>
      </w:r>
      <w:r w:rsidRPr="00C7394F">
        <w:rPr>
          <w:rFonts w:ascii="Times New Roman" w:hAnsi="Times New Roman"/>
          <w:sz w:val="28"/>
          <w:szCs w:val="28"/>
        </w:rPr>
        <w:t>т</w:t>
      </w:r>
      <w:r w:rsidRPr="00C7394F">
        <w:rPr>
          <w:rFonts w:ascii="Times New Roman" w:hAnsi="Times New Roman"/>
          <w:sz w:val="28"/>
          <w:szCs w:val="28"/>
        </w:rPr>
        <w:t>ных учреждений, унитарных предприятий если затраты на их приобретение в соответствии с правилами определения нормативных затрат на обеспечение а</w:t>
      </w:r>
      <w:r w:rsidRPr="00C7394F">
        <w:rPr>
          <w:rFonts w:ascii="Times New Roman" w:hAnsi="Times New Roman"/>
          <w:sz w:val="28"/>
          <w:szCs w:val="28"/>
        </w:rPr>
        <w:t>д</w:t>
      </w:r>
      <w:r w:rsidRPr="00C7394F">
        <w:rPr>
          <w:rFonts w:ascii="Times New Roman" w:hAnsi="Times New Roman"/>
          <w:sz w:val="28"/>
          <w:szCs w:val="28"/>
        </w:rPr>
        <w:t>министрации муниципального образования и подведомственных ей казенных и бюджетных учреждений, унитарных предприятий,  утвержденных постановл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нием администрации муниципального образования, (далее именуется – правила к определению нормативных затрат), определяются с учетом категорий и (или) групп должностей работников.</w:t>
      </w:r>
    </w:p>
    <w:p w:rsidR="002A4F05" w:rsidRPr="00C7394F" w:rsidRDefault="002A4F05" w:rsidP="002A4F05">
      <w:pPr>
        <w:numPr>
          <w:ilvl w:val="0"/>
          <w:numId w:val="7"/>
        </w:numPr>
        <w:tabs>
          <w:tab w:val="left" w:pos="994"/>
        </w:tabs>
        <w:spacing w:after="0" w:line="240" w:lineRule="auto"/>
        <w:ind w:firstLine="707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с учетом категорий и (или) групп должностей работников, если затраты на их приобретение в соответствии с правилами к определению нормативных з</w:t>
      </w:r>
      <w:r w:rsidRPr="00C7394F">
        <w:rPr>
          <w:rFonts w:ascii="Times New Roman" w:hAnsi="Times New Roman"/>
          <w:sz w:val="28"/>
          <w:szCs w:val="28"/>
        </w:rPr>
        <w:t>а</w:t>
      </w:r>
      <w:r w:rsidRPr="00C7394F">
        <w:rPr>
          <w:rFonts w:ascii="Times New Roman" w:hAnsi="Times New Roman"/>
          <w:sz w:val="28"/>
          <w:szCs w:val="28"/>
        </w:rPr>
        <w:t>трат не определяются с учетом категорий и (или) групп должностей работников, – в случае принятия соответствующего решения органом местного самоуправл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ния.</w:t>
      </w:r>
    </w:p>
    <w:p w:rsidR="002A4F05" w:rsidRPr="00C7394F" w:rsidRDefault="002A4F05" w:rsidP="002A4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8. Дополнительно включаемые в Ведомственный перечень отдельные виды товаров, работ, услуг должны отличаться от указанных в Перечне кодом товара, работы, услуги в соответствии с Общероссийским классификатором пр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дукции по видам экономической деятельности.</w:t>
      </w: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4F05" w:rsidRPr="00C7394F" w:rsidRDefault="002A4F05" w:rsidP="002A4F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 xml:space="preserve"> </w:t>
      </w: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</w:rPr>
        <w:sectPr w:rsidR="002A4F05" w:rsidRPr="00C7394F" w:rsidSect="00E920C6">
          <w:type w:val="continuous"/>
          <w:pgSz w:w="11900" w:h="16838"/>
          <w:pgMar w:top="970" w:right="726" w:bottom="1134" w:left="1420" w:header="0" w:footer="0" w:gutter="0"/>
          <w:cols w:space="720" w:equalWidth="0">
            <w:col w:w="9760"/>
          </w:cols>
        </w:sectPr>
      </w:pPr>
    </w:p>
    <w:p w:rsidR="002A4F05" w:rsidRPr="00C7394F" w:rsidRDefault="002A4F05" w:rsidP="002A4F05">
      <w:pPr>
        <w:spacing w:after="0" w:line="240" w:lineRule="auto"/>
        <w:ind w:left="11580"/>
        <w:jc w:val="right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2A4F05" w:rsidRPr="00C7394F" w:rsidRDefault="002A4F05" w:rsidP="002A4F0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к Правилам  определения требований к закупаемым заказчиками  </w:t>
      </w:r>
    </w:p>
    <w:p w:rsidR="002A4F05" w:rsidRPr="00C7394F" w:rsidRDefault="002A4F05" w:rsidP="002A4F0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 отдельным видам товаров, работ, услуг (в том числе предельные цены товаров, работ, услуг)</w:t>
      </w:r>
    </w:p>
    <w:p w:rsidR="002A4F05" w:rsidRPr="00C7394F" w:rsidRDefault="002A4F05" w:rsidP="002A4F0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F05" w:rsidRPr="00C7394F" w:rsidRDefault="002A4F05" w:rsidP="002A4F05">
      <w:pPr>
        <w:spacing w:after="0" w:line="240" w:lineRule="auto"/>
        <w:ind w:right="-59"/>
        <w:jc w:val="center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t>Перечень отдельный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</w:t>
      </w: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4F05" w:rsidRPr="00C7394F" w:rsidRDefault="002A4F05" w:rsidP="002A4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50"/>
        <w:gridCol w:w="1985"/>
        <w:gridCol w:w="850"/>
        <w:gridCol w:w="1134"/>
        <w:gridCol w:w="992"/>
        <w:gridCol w:w="1276"/>
        <w:gridCol w:w="567"/>
        <w:gridCol w:w="992"/>
        <w:gridCol w:w="1701"/>
        <w:gridCol w:w="285"/>
        <w:gridCol w:w="1396"/>
        <w:gridCol w:w="871"/>
        <w:gridCol w:w="526"/>
        <w:gridCol w:w="608"/>
      </w:tblGrid>
      <w:tr w:rsidR="002A4F05" w:rsidRPr="00C7394F" w:rsidTr="009F5D07">
        <w:tc>
          <w:tcPr>
            <w:tcW w:w="534" w:type="dxa"/>
            <w:vMerge w:val="restart"/>
          </w:tcPr>
          <w:p w:rsidR="002A4F05" w:rsidRPr="00C7394F" w:rsidRDefault="002A4F05" w:rsidP="009F5D07">
            <w:pPr>
              <w:tabs>
                <w:tab w:val="left" w:pos="-1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850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ОКПД2</w:t>
            </w:r>
          </w:p>
        </w:tc>
        <w:tc>
          <w:tcPr>
            <w:tcW w:w="1985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вида т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варов, работ, услуг</w:t>
            </w:r>
          </w:p>
        </w:tc>
        <w:tc>
          <w:tcPr>
            <w:tcW w:w="1984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Единица измер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2835" w:type="dxa"/>
            <w:gridSpan w:val="3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Требования к потребител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ь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ским свойствам (в том чи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ле качеству) и иным хара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теристикам, утвержденные в обязательном перечне</w:t>
            </w:r>
          </w:p>
        </w:tc>
        <w:tc>
          <w:tcPr>
            <w:tcW w:w="6379" w:type="dxa"/>
            <w:gridSpan w:val="7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Требования к потребительским свойствам (в том числе качеству) и иным характеристикам, утвержденные заказчиком</w:t>
            </w:r>
          </w:p>
        </w:tc>
      </w:tr>
      <w:tr w:rsidR="002A4F05" w:rsidRPr="00C7394F" w:rsidTr="009F5D07">
        <w:tc>
          <w:tcPr>
            <w:tcW w:w="534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992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хара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тер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стика</w:t>
            </w:r>
          </w:p>
        </w:tc>
        <w:tc>
          <w:tcPr>
            <w:tcW w:w="1843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значение хара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теристики</w:t>
            </w:r>
          </w:p>
        </w:tc>
        <w:tc>
          <w:tcPr>
            <w:tcW w:w="992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хара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тер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стика</w:t>
            </w:r>
          </w:p>
        </w:tc>
        <w:tc>
          <w:tcPr>
            <w:tcW w:w="17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значение х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рактеристики</w:t>
            </w:r>
          </w:p>
        </w:tc>
        <w:tc>
          <w:tcPr>
            <w:tcW w:w="2552" w:type="dxa"/>
            <w:gridSpan w:val="3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обоснование отклонения значения характерист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ки от утвержденной в обязательном перечне</w:t>
            </w:r>
          </w:p>
        </w:tc>
        <w:tc>
          <w:tcPr>
            <w:tcW w:w="1134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функци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нальное назнач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ние*</w:t>
            </w:r>
          </w:p>
        </w:tc>
      </w:tr>
      <w:tr w:rsidR="002A4F05" w:rsidRPr="00C7394F" w:rsidTr="009F5D07">
        <w:tc>
          <w:tcPr>
            <w:tcW w:w="14567" w:type="dxa"/>
            <w:gridSpan w:val="15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94F">
              <w:rPr>
                <w:rFonts w:ascii="Times New Roman" w:hAnsi="Times New Roman"/>
                <w:sz w:val="28"/>
                <w:szCs w:val="28"/>
              </w:rPr>
              <w:t>Отдельные виды товаров, работ, услуг, требования к потребительским свойствам (в том числе качеству) и иным хара</w:t>
            </w:r>
            <w:r w:rsidRPr="00C7394F">
              <w:rPr>
                <w:rFonts w:ascii="Times New Roman" w:hAnsi="Times New Roman"/>
                <w:sz w:val="28"/>
                <w:szCs w:val="28"/>
              </w:rPr>
              <w:t>к</w:t>
            </w:r>
            <w:r w:rsidRPr="00C7394F">
              <w:rPr>
                <w:rFonts w:ascii="Times New Roman" w:hAnsi="Times New Roman"/>
                <w:sz w:val="28"/>
                <w:szCs w:val="28"/>
              </w:rPr>
              <w:t>теристикам утверждены в обязательном перечне</w:t>
            </w:r>
          </w:p>
        </w:tc>
      </w:tr>
      <w:tr w:rsidR="002A4F05" w:rsidRPr="00C7394F" w:rsidTr="009F5D07">
        <w:tc>
          <w:tcPr>
            <w:tcW w:w="534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9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5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F05" w:rsidRPr="00C7394F" w:rsidTr="009F5D07">
        <w:tc>
          <w:tcPr>
            <w:tcW w:w="14567" w:type="dxa"/>
            <w:gridSpan w:val="15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394F">
              <w:rPr>
                <w:rFonts w:ascii="Times New Roman" w:hAnsi="Times New Roman"/>
                <w:sz w:val="28"/>
                <w:szCs w:val="28"/>
              </w:rPr>
              <w:t>Дополнительный перечень отдельных видов товаров, работ, услуг, определенный муниципальным органом</w:t>
            </w:r>
          </w:p>
        </w:tc>
      </w:tr>
      <w:tr w:rsidR="002A4F05" w:rsidRPr="00C7394F" w:rsidTr="009F5D07">
        <w:tc>
          <w:tcPr>
            <w:tcW w:w="534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394F">
              <w:rPr>
                <w:rFonts w:ascii="Times New Roman" w:hAnsi="Times New Roman"/>
                <w:sz w:val="28"/>
                <w:szCs w:val="28"/>
              </w:rPr>
              <w:t xml:space="preserve">1. </w:t>
            </w:r>
          </w:p>
        </w:tc>
        <w:tc>
          <w:tcPr>
            <w:tcW w:w="85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3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7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4F05" w:rsidRPr="00C7394F" w:rsidRDefault="002A4F05" w:rsidP="002A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--------------------------------</w:t>
      </w:r>
    </w:p>
    <w:p w:rsidR="002A4F05" w:rsidRPr="00C7394F" w:rsidRDefault="002A4F05" w:rsidP="002A4F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2A4F05" w:rsidRPr="00C7394F" w:rsidSect="00015B02">
          <w:pgSz w:w="16840" w:h="11907" w:orient="landscape" w:code="9"/>
          <w:pgMar w:top="851" w:right="851" w:bottom="1134" w:left="1560" w:header="567" w:footer="567" w:gutter="0"/>
          <w:pgNumType w:start="1"/>
          <w:cols w:space="720"/>
          <w:titlePg/>
          <w:docGrid w:linePitch="381"/>
        </w:sectPr>
      </w:pPr>
      <w:bookmarkStart w:id="0" w:name="P153"/>
      <w:bookmarkEnd w:id="0"/>
      <w:r w:rsidRPr="00C7394F">
        <w:rPr>
          <w:rFonts w:ascii="Times New Roman" w:hAnsi="Times New Roman"/>
          <w:sz w:val="28"/>
          <w:szCs w:val="28"/>
        </w:rPr>
        <w:t>&lt;*&gt; Указывается в случае установления характеристик, отличающихся от значений, содержащихся в обязательном п</w:t>
      </w:r>
      <w:r w:rsidRPr="00C7394F">
        <w:rPr>
          <w:rFonts w:ascii="Times New Roman" w:hAnsi="Times New Roman"/>
          <w:sz w:val="28"/>
          <w:szCs w:val="28"/>
        </w:rPr>
        <w:t>е</w:t>
      </w:r>
      <w:r w:rsidRPr="00C7394F">
        <w:rPr>
          <w:rFonts w:ascii="Times New Roman" w:hAnsi="Times New Roman"/>
          <w:sz w:val="28"/>
          <w:szCs w:val="28"/>
        </w:rPr>
        <w:t>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2A4F05" w:rsidRPr="00C7394F" w:rsidRDefault="002A4F05" w:rsidP="002A4F05">
      <w:pPr>
        <w:spacing w:after="0" w:line="240" w:lineRule="auto"/>
        <w:ind w:left="11580"/>
        <w:jc w:val="right"/>
        <w:rPr>
          <w:rFonts w:ascii="Times New Roman" w:hAnsi="Times New Roman"/>
          <w:sz w:val="24"/>
          <w:szCs w:val="24"/>
        </w:rPr>
      </w:pPr>
      <w:r w:rsidRPr="00C7394F"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2A4F05" w:rsidRPr="00C7394F" w:rsidRDefault="002A4F05" w:rsidP="002A4F0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к Правилам  определения требований к закупаемым заказчиками  </w:t>
      </w:r>
    </w:p>
    <w:p w:rsidR="002A4F05" w:rsidRPr="00C7394F" w:rsidRDefault="002A4F05" w:rsidP="002A4F0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C7394F">
        <w:rPr>
          <w:rFonts w:ascii="Times New Roman" w:hAnsi="Times New Roman"/>
          <w:sz w:val="20"/>
          <w:szCs w:val="20"/>
        </w:rPr>
        <w:t xml:space="preserve"> отдельным видам товаров, работ, услуг (в том числе предельные цены товаров, работ, услуг)</w:t>
      </w:r>
    </w:p>
    <w:p w:rsidR="002A4F05" w:rsidRPr="00C7394F" w:rsidRDefault="002A4F05" w:rsidP="002A4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A4F05" w:rsidRPr="00C7394F" w:rsidRDefault="002A4F05" w:rsidP="002A4F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394F">
        <w:rPr>
          <w:rFonts w:ascii="Times New Roman" w:hAnsi="Times New Roman"/>
          <w:sz w:val="28"/>
          <w:szCs w:val="28"/>
        </w:rPr>
        <w:t>Ведомственный перечень отдельных товаров, работ, услуг, содержащего п</w:t>
      </w:r>
      <w:r w:rsidRPr="00C7394F">
        <w:rPr>
          <w:rFonts w:ascii="Times New Roman" w:hAnsi="Times New Roman"/>
          <w:sz w:val="28"/>
          <w:szCs w:val="28"/>
        </w:rPr>
        <w:t>о</w:t>
      </w:r>
      <w:r w:rsidRPr="00C7394F">
        <w:rPr>
          <w:rFonts w:ascii="Times New Roman" w:hAnsi="Times New Roman"/>
          <w:sz w:val="28"/>
          <w:szCs w:val="28"/>
        </w:rPr>
        <w:t>требительские свойства (в том числе качество) и иные характеристики (в том числе предельные цены товаров, работ, услуг) к ним</w:t>
      </w:r>
    </w:p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1056"/>
        <w:gridCol w:w="2210"/>
        <w:gridCol w:w="2018"/>
        <w:gridCol w:w="1417"/>
        <w:gridCol w:w="1101"/>
        <w:gridCol w:w="2018"/>
        <w:gridCol w:w="1701"/>
        <w:gridCol w:w="1559"/>
        <w:gridCol w:w="1418"/>
      </w:tblGrid>
      <w:tr w:rsidR="002A4F05" w:rsidRPr="00C7394F" w:rsidTr="009F5D07">
        <w:trPr>
          <w:tblHeader/>
        </w:trPr>
        <w:tc>
          <w:tcPr>
            <w:tcW w:w="528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056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ОКПД2</w:t>
            </w:r>
          </w:p>
        </w:tc>
        <w:tc>
          <w:tcPr>
            <w:tcW w:w="2210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отдельных видов тов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ров, работ, услуг</w:t>
            </w:r>
          </w:p>
        </w:tc>
        <w:tc>
          <w:tcPr>
            <w:tcW w:w="11232" w:type="dxa"/>
            <w:gridSpan w:val="7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Требования к качеству, потребительским свойствам и иным характеристикам (в том числе предельные цены)</w:t>
            </w:r>
          </w:p>
        </w:tc>
      </w:tr>
      <w:tr w:rsidR="002A4F05" w:rsidRPr="00C7394F" w:rsidTr="009F5D07">
        <w:trPr>
          <w:tblHeader/>
        </w:trPr>
        <w:tc>
          <w:tcPr>
            <w:tcW w:w="528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18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наименование х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рактеристики</w:t>
            </w:r>
          </w:p>
        </w:tc>
        <w:tc>
          <w:tcPr>
            <w:tcW w:w="2518" w:type="dxa"/>
            <w:gridSpan w:val="2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6696" w:type="dxa"/>
            <w:gridSpan w:val="4"/>
            <w:vMerge w:val="restart"/>
            <w:vAlign w:val="center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значение характеристики</w:t>
            </w:r>
          </w:p>
        </w:tc>
      </w:tr>
      <w:tr w:rsidR="002A4F05" w:rsidRPr="00C7394F" w:rsidTr="009F5D07">
        <w:trPr>
          <w:trHeight w:val="322"/>
          <w:tblHeader/>
        </w:trPr>
        <w:tc>
          <w:tcPr>
            <w:tcW w:w="528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код по ОКЕИ</w:t>
            </w:r>
          </w:p>
        </w:tc>
        <w:tc>
          <w:tcPr>
            <w:tcW w:w="1101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наимен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вание</w:t>
            </w:r>
          </w:p>
        </w:tc>
        <w:tc>
          <w:tcPr>
            <w:tcW w:w="6696" w:type="dxa"/>
            <w:gridSpan w:val="4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4F05" w:rsidRPr="00C7394F" w:rsidTr="009F5D07">
        <w:trPr>
          <w:trHeight w:val="116"/>
          <w:tblHeader/>
        </w:trPr>
        <w:tc>
          <w:tcPr>
            <w:tcW w:w="528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1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высшая группа должностей мун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ципальной службы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главная группа должностей м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ниципальной службы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ведущая группа дол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ж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ностей мун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ципальной службы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старшая и младшая группы должностей муниц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b/>
                <w:sz w:val="20"/>
                <w:szCs w:val="20"/>
              </w:rPr>
              <w:t>пальной службы</w:t>
            </w:r>
          </w:p>
        </w:tc>
      </w:tr>
      <w:tr w:rsidR="002A4F05" w:rsidRPr="00C7394F" w:rsidTr="009F5D07"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26.20.11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Компьютеры порт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тивные массой не б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лее 10 кг, такие как ноутбуки, планшетные компьютеры, карма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ные компьютеры, в том числе совмеща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ю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щие функции мобил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ь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ного телефонного 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п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парата, электронные записные книжки и аналогичная компь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ю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терная техника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мой продукции: ноу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буки, планшетные компьютеры, карма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ные компьютеры,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размер и тип экрана, вес, тип процессора, частота процессора, размер оперативной памяти, объем нак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пителя, тип жестк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го диска, оптич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ский привод, нал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чие модулей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-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, поддер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ж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ки 3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, (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UMTS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), тип видеоадаптера, вр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мя работы, операц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онная система, предустановленное программное обеспеч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ние, предельная цен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c>
          <w:tcPr>
            <w:tcW w:w="528" w:type="dxa"/>
          </w:tcPr>
          <w:p w:rsidR="002A4F05" w:rsidRPr="00C7394F" w:rsidRDefault="002A4F05" w:rsidP="002A4F05">
            <w:pPr>
              <w:pageBreakBefore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26.20.15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Машины вычисл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тельные электронные цифровые прочие, содержащие или не 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держащие в одном корпусе одно или два из следующих устройств для автом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тической обработки данных: запомина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ю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щие устройства, устройства ввода, устройства в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ы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вода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мой продукции: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компьютеры перс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нальные настольные, рабочие станции в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ы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вода 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тип (мон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блок/системный блок и монитор), размер экр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ленное программное обеспечение, пр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дельная цена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293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255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Гигагерц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Байт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hd w:val="clear" w:color="auto" w:fill="FFFFFF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c>
          <w:tcPr>
            <w:tcW w:w="528" w:type="dxa"/>
          </w:tcPr>
          <w:p w:rsidR="002A4F05" w:rsidRPr="00C7394F" w:rsidRDefault="002A4F05" w:rsidP="002A4F05">
            <w:pPr>
              <w:pageBreakBefore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26.20.16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Устройства ввода или вывода, содержащие или не содержащие в одном корпусе зап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минающие устройства.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мой продукции: принтеры, сканеры, мн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гофункциональные ус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ройства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метод печати (струйный/ лазе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ный – для принт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ра/многофункционального устройства), разрешение скан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рования (для скан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ра/ многофункци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нального устро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й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ства), цветность (цветной/черно-белый), максимал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ь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ный формат, ск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рость печ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ти/сканирования, наличие дополн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тельных модулей и интерфейсов (сет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вой интерфейс, устройства чтения карт памяти и т.д.) 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5865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26.30.11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Аппаратура коммун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кационная переда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ю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щая с приемными устройствами.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 по требу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мой продукции: тел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фоны мобильные 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тип устройства (т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лефон/ смартфон), поддерживаемые стандарты, операц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онная система, вр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мя работы, метод управления (сенсо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ный/ кнопочный), количество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SIM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-карт, наличие мод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лей и интрефейсов (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Wi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-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Fi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Bluetooth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USB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7394F">
              <w:rPr>
                <w:rFonts w:ascii="Times New Roman" w:hAnsi="Times New Roman"/>
                <w:sz w:val="20"/>
                <w:szCs w:val="20"/>
                <w:lang w:val="en-US"/>
              </w:rPr>
              <w:t>GPS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), сто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мость годового вл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дения оборудован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ем (включая догов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ры технической поддержки, обсл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живания, сервисные договоры) из расч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та на одного абоне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та (одну единицу трафика) в течение всего срока службы, </w:t>
            </w:r>
          </w:p>
          <w:p w:rsidR="002A4F05" w:rsidRPr="00C7394F" w:rsidRDefault="002A4F05" w:rsidP="009F5D07">
            <w:pPr>
              <w:tabs>
                <w:tab w:val="right" w:pos="23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15 тыс.руб.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10 тыс.руб.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  <w:vMerge w:val="restart"/>
          </w:tcPr>
          <w:p w:rsidR="002A4F05" w:rsidRPr="00C7394F" w:rsidRDefault="002A4F05" w:rsidP="002A4F05">
            <w:pPr>
              <w:pageBreakBefore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29.10.22</w:t>
            </w:r>
          </w:p>
        </w:tc>
        <w:tc>
          <w:tcPr>
            <w:tcW w:w="2210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Средства транспор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ные с двигателем с искровым зажиганием, с рабочим объемом цилиндров более 1500 см3, новые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Пояснение: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Автомобили легковые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комплектация, пр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дельная цена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лошад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ная сила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200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  <w:vMerge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не более 1,5 млн.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29.10.30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Средства автотран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портные для перевозки 10 человек и более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рубль </w:t>
            </w: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29.10.41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Средства автотран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портные грузовые с поршневым двигат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лем внутреннего сг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рания с воспламенен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ем от сжатия (дизелем или полудизелем), 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вые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мощность двигателя, комплектация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31.01.11.150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для сидения, преимущественно с металлическим карк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сом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(металл), обивочные матери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лы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кожа нат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ральная;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ния: искусственная кожа, мебельный (искусственный) мех, искусственная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замша (микрофи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б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ра), ткань, нетканые материалы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ственная кожа;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ственный) мех,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искусственная замша (микр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фибра), ткань, нетканые мат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риалы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кусственная кожа;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мебельный (и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 xml:space="preserve">кусственный) мех, </w:t>
            </w: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ственная замша (микрофибра), ткань, нетк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ные материалы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lastRenderedPageBreak/>
              <w:t>предельное значение - ткань;</w:t>
            </w:r>
          </w:p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нетканые материалы</w:t>
            </w: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  <w:vMerge w:val="restart"/>
          </w:tcPr>
          <w:p w:rsidR="002A4F05" w:rsidRPr="00C7394F" w:rsidRDefault="002A4F05" w:rsidP="002A4F05">
            <w:pPr>
              <w:pageBreakBefore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31.01.12.160</w:t>
            </w:r>
          </w:p>
        </w:tc>
        <w:tc>
          <w:tcPr>
            <w:tcW w:w="2210" w:type="dxa"/>
            <w:vMerge w:val="restart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для сидения, преимущественно с деревянным каркасом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(вид др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весины)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ния: древесина хвойных и мягк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лиственных пород: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лиственница, сосна, ель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возможное зн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чение - древес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 хвойных и мягколистве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ных пород: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листве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ница, сосна, ель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возможное значение - древесина хво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й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ных и мягк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лиственных п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род: береза, лиственница, сосна, ель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возможное значение - древесина хвойных и мягколис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венных п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род: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береза, лис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венница, со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на, ель</w:t>
            </w: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  <w:vMerge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обивочные матери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лы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кожа натуральная;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ния: искусственная кожа; мебельный (искусственный) мех, искусственная замша (микрофи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б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ра), ткань, нетканые материалы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ственная кожа;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значения: мебельный (иску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ственный) мех, искусственная замша (микр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фибра), ткань, нетканые мат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риалы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кусственная кожа;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значения; мебельный (и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кусственный) мех, иску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ственная замша (микрофибра), ткань, нетк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ные материалы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ткань.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возможное значение: нетканые материалы</w:t>
            </w:r>
          </w:p>
        </w:tc>
      </w:tr>
      <w:tr w:rsidR="002A4F05" w:rsidRPr="00C7394F" w:rsidTr="009F5D07">
        <w:trPr>
          <w:trHeight w:val="70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31.01.11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металлическая для офисов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(металл)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4F05" w:rsidRPr="00C7394F" w:rsidTr="009F5D07">
        <w:trPr>
          <w:trHeight w:val="2747"/>
        </w:trPr>
        <w:tc>
          <w:tcPr>
            <w:tcW w:w="528" w:type="dxa"/>
          </w:tcPr>
          <w:p w:rsidR="002A4F05" w:rsidRPr="00C7394F" w:rsidRDefault="002A4F05" w:rsidP="002A4F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31.01.12</w:t>
            </w:r>
          </w:p>
        </w:tc>
        <w:tc>
          <w:tcPr>
            <w:tcW w:w="2210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Мебель деревянная для офисов</w:t>
            </w:r>
          </w:p>
        </w:tc>
        <w:tc>
          <w:tcPr>
            <w:tcW w:w="2018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материал (вид др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весины)</w:t>
            </w:r>
          </w:p>
        </w:tc>
        <w:tc>
          <w:tcPr>
            <w:tcW w:w="1417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1" w:type="dxa"/>
          </w:tcPr>
          <w:p w:rsidR="002A4F05" w:rsidRPr="00C7394F" w:rsidRDefault="002A4F05" w:rsidP="009F5D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предельное значение - массив древесины «ценных» пород (твердолиственных и тропических);</w:t>
            </w:r>
          </w:p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ния: древесина хвойных и мягк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лиственных пород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а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чения - древес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и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на хвойных и мягколистве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ных пород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 - древесина хво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й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ных и мягк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лиственных п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о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род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A4F05" w:rsidRPr="00C7394F" w:rsidRDefault="002A4F05" w:rsidP="009F5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7394F">
              <w:rPr>
                <w:rFonts w:ascii="Times New Roman" w:hAnsi="Times New Roman"/>
                <w:sz w:val="20"/>
                <w:szCs w:val="20"/>
              </w:rPr>
              <w:t>возможные значения - древесина хвойных и мягколис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т</w:t>
            </w:r>
            <w:r w:rsidRPr="00C7394F">
              <w:rPr>
                <w:rFonts w:ascii="Times New Roman" w:hAnsi="Times New Roman"/>
                <w:sz w:val="20"/>
                <w:szCs w:val="20"/>
              </w:rPr>
              <w:t>венных пород</w:t>
            </w:r>
          </w:p>
        </w:tc>
      </w:tr>
    </w:tbl>
    <w:p w:rsidR="002A4F05" w:rsidRPr="00C7394F" w:rsidRDefault="002A4F05" w:rsidP="002A4F0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378EC" w:rsidRDefault="001378EC">
      <w:bookmarkStart w:id="1" w:name="_GoBack"/>
      <w:bookmarkEnd w:id="1"/>
    </w:p>
    <w:sectPr w:rsidR="001378EC" w:rsidSect="00610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26E9"/>
    <w:multiLevelType w:val="hybridMultilevel"/>
    <w:tmpl w:val="3784539E"/>
    <w:lvl w:ilvl="0" w:tplc="0E6A6726">
      <w:start w:val="1"/>
      <w:numFmt w:val="bullet"/>
      <w:lvlText w:val="и"/>
      <w:lvlJc w:val="left"/>
    </w:lvl>
    <w:lvl w:ilvl="1" w:tplc="51467E2A">
      <w:start w:val="2"/>
      <w:numFmt w:val="decimal"/>
      <w:lvlText w:val="%2)"/>
      <w:lvlJc w:val="left"/>
      <w:rPr>
        <w:sz w:val="28"/>
        <w:szCs w:val="28"/>
      </w:rPr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5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6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7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CFC"/>
    <w:rsid w:val="001378EC"/>
    <w:rsid w:val="002A4F05"/>
    <w:rsid w:val="005F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0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A4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4F05"/>
    <w:pPr>
      <w:ind w:left="720"/>
      <w:contextualSpacing/>
    </w:pPr>
  </w:style>
  <w:style w:type="character" w:styleId="a4">
    <w:name w:val="Hyperlink"/>
    <w:uiPriority w:val="99"/>
    <w:unhideWhenUsed/>
    <w:rsid w:val="002A4F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05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A4F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34"/>
    <w:qFormat/>
    <w:rsid w:val="002A4F05"/>
    <w:pPr>
      <w:ind w:left="720"/>
      <w:contextualSpacing/>
    </w:pPr>
  </w:style>
  <w:style w:type="character" w:styleId="a4">
    <w:name w:val="Hyperlink"/>
    <w:uiPriority w:val="99"/>
    <w:unhideWhenUsed/>
    <w:rsid w:val="002A4F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2617</Words>
  <Characters>14919</Characters>
  <Application>Microsoft Office Word</Application>
  <DocSecurity>0</DocSecurity>
  <Lines>124</Lines>
  <Paragraphs>35</Paragraphs>
  <ScaleCrop>false</ScaleCrop>
  <Company/>
  <LinksUpToDate>false</LinksUpToDate>
  <CharactersWithSpaces>17501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2024-04-16T10:24:00Z</dcterms:created>
  <dcterms:modified xsi:type="dcterms:W3CDTF">2024-04-16T10:25:00Z</dcterms:modified>
</cp:coreProperties>
</file>