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01" w:rsidRDefault="00EB3301" w:rsidP="00EB3301">
      <w:pPr>
        <w:jc w:val="center"/>
        <w:rPr>
          <w:b/>
          <w:sz w:val="28"/>
          <w:szCs w:val="28"/>
        </w:rPr>
      </w:pPr>
      <w:r>
        <w:rPr>
          <w:b/>
          <w:sz w:val="28"/>
          <w:szCs w:val="28"/>
        </w:rPr>
        <w:t>СОВЕТ ДЕПУТАТОВ КОМАРЬЕВСКОГО СЕЛЬСОВЕТА</w:t>
      </w:r>
    </w:p>
    <w:p w:rsidR="00EB3301" w:rsidRDefault="00EB3301" w:rsidP="00EB3301">
      <w:pPr>
        <w:jc w:val="center"/>
        <w:rPr>
          <w:b/>
          <w:sz w:val="28"/>
          <w:szCs w:val="28"/>
        </w:rPr>
      </w:pPr>
      <w:r>
        <w:rPr>
          <w:b/>
          <w:sz w:val="28"/>
          <w:szCs w:val="28"/>
        </w:rPr>
        <w:t>ДОВОЛЕНСКОГО РАЙОНА НОВОСИБИРСКОЙ ОБЛАСТИ</w:t>
      </w:r>
    </w:p>
    <w:p w:rsidR="00EB3301" w:rsidRDefault="00EB3301" w:rsidP="00EB3301">
      <w:pPr>
        <w:jc w:val="center"/>
        <w:rPr>
          <w:b/>
          <w:sz w:val="28"/>
          <w:szCs w:val="28"/>
        </w:rPr>
      </w:pPr>
    </w:p>
    <w:p w:rsidR="00EB3301" w:rsidRDefault="00EB3301" w:rsidP="00EB3301">
      <w:pPr>
        <w:jc w:val="center"/>
        <w:rPr>
          <w:b/>
          <w:sz w:val="28"/>
          <w:szCs w:val="28"/>
        </w:rPr>
      </w:pPr>
      <w:r>
        <w:rPr>
          <w:b/>
          <w:sz w:val="28"/>
          <w:szCs w:val="28"/>
        </w:rPr>
        <w:t>РЕШЕНИЕ</w:t>
      </w:r>
    </w:p>
    <w:p w:rsidR="00EB3301" w:rsidRDefault="00EB3301" w:rsidP="00EB3301">
      <w:pPr>
        <w:jc w:val="center"/>
        <w:rPr>
          <w:b/>
          <w:sz w:val="28"/>
          <w:szCs w:val="28"/>
        </w:rPr>
      </w:pPr>
      <w:r>
        <w:rPr>
          <w:b/>
          <w:sz w:val="28"/>
          <w:szCs w:val="28"/>
        </w:rPr>
        <w:t xml:space="preserve">  четырнадцатой сессии шестого созыва</w:t>
      </w:r>
    </w:p>
    <w:p w:rsidR="00EB3301" w:rsidRDefault="00EB3301" w:rsidP="00EB3301">
      <w:pPr>
        <w:rPr>
          <w:b/>
          <w:sz w:val="28"/>
          <w:szCs w:val="28"/>
        </w:rPr>
      </w:pPr>
      <w:r>
        <w:rPr>
          <w:b/>
          <w:sz w:val="28"/>
          <w:szCs w:val="28"/>
        </w:rPr>
        <w:t>28 октября  2021                                                                                              № 58</w:t>
      </w:r>
    </w:p>
    <w:p w:rsidR="00EB3301" w:rsidRDefault="00EB3301" w:rsidP="00EB3301">
      <w:pPr>
        <w:jc w:val="center"/>
        <w:rPr>
          <w:sz w:val="28"/>
          <w:szCs w:val="28"/>
        </w:rPr>
      </w:pPr>
      <w:r>
        <w:rPr>
          <w:sz w:val="28"/>
          <w:szCs w:val="28"/>
        </w:rPr>
        <w:t xml:space="preserve">с. </w:t>
      </w:r>
      <w:proofErr w:type="gramStart"/>
      <w:r>
        <w:rPr>
          <w:sz w:val="28"/>
          <w:szCs w:val="28"/>
        </w:rPr>
        <w:t>Комарье</w:t>
      </w:r>
      <w:proofErr w:type="gramEnd"/>
    </w:p>
    <w:p w:rsidR="00EB3301" w:rsidRDefault="00EB3301" w:rsidP="00EB3301">
      <w:pPr>
        <w:pStyle w:val="a3"/>
        <w:jc w:val="left"/>
        <w:rPr>
          <w:rFonts w:ascii="Arial" w:hAnsi="Arial" w:cs="Arial"/>
          <w:b w:val="0"/>
          <w:szCs w:val="28"/>
        </w:rPr>
      </w:pPr>
      <w:r>
        <w:rPr>
          <w:rFonts w:ascii="Arial" w:hAnsi="Arial" w:cs="Arial"/>
          <w:b w:val="0"/>
          <w:szCs w:val="28"/>
        </w:rPr>
        <w:t xml:space="preserve"> </w:t>
      </w:r>
    </w:p>
    <w:p w:rsidR="00CF708C" w:rsidRDefault="00CF708C" w:rsidP="00CF708C">
      <w:pPr>
        <w:jc w:val="center"/>
        <w:rPr>
          <w:b/>
          <w:bCs/>
          <w:sz w:val="28"/>
          <w:szCs w:val="28"/>
        </w:rPr>
      </w:pPr>
      <w:r>
        <w:rPr>
          <w:b/>
          <w:bCs/>
          <w:sz w:val="28"/>
          <w:szCs w:val="28"/>
        </w:rPr>
        <w:t xml:space="preserve">О  внесения изменений  в Устав сельского поселения </w:t>
      </w:r>
    </w:p>
    <w:p w:rsidR="00CF708C" w:rsidRDefault="00CF708C" w:rsidP="00CF708C">
      <w:pPr>
        <w:jc w:val="center"/>
        <w:rPr>
          <w:b/>
          <w:bCs/>
          <w:sz w:val="28"/>
          <w:szCs w:val="28"/>
        </w:rPr>
      </w:pPr>
      <w:r>
        <w:rPr>
          <w:b/>
          <w:bCs/>
          <w:sz w:val="28"/>
          <w:szCs w:val="28"/>
        </w:rPr>
        <w:t xml:space="preserve">Комарьевского сельсовета Доволенского муниципального района </w:t>
      </w:r>
    </w:p>
    <w:p w:rsidR="00CF708C" w:rsidRDefault="00CF708C" w:rsidP="00CF708C">
      <w:pPr>
        <w:jc w:val="center"/>
        <w:rPr>
          <w:b/>
          <w:bCs/>
          <w:sz w:val="28"/>
          <w:szCs w:val="28"/>
        </w:rPr>
      </w:pPr>
      <w:r>
        <w:rPr>
          <w:b/>
          <w:bCs/>
          <w:sz w:val="28"/>
          <w:szCs w:val="28"/>
        </w:rPr>
        <w:t>Новосибирской области</w:t>
      </w:r>
    </w:p>
    <w:p w:rsidR="00CF708C" w:rsidRDefault="00CF708C" w:rsidP="00CF708C">
      <w:pPr>
        <w:jc w:val="center"/>
        <w:rPr>
          <w:b/>
          <w:bCs/>
          <w:sz w:val="28"/>
          <w:szCs w:val="28"/>
        </w:rPr>
      </w:pPr>
    </w:p>
    <w:p w:rsidR="00EB3301" w:rsidRDefault="00EB3301" w:rsidP="00EB3301">
      <w:pPr>
        <w:pStyle w:val="a5"/>
        <w:ind w:left="0"/>
        <w:jc w:val="both"/>
        <w:rPr>
          <w:sz w:val="28"/>
          <w:szCs w:val="28"/>
        </w:rPr>
      </w:pPr>
      <w:r>
        <w:rPr>
          <w:sz w:val="28"/>
          <w:szCs w:val="28"/>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Комарьевского сельсовета Доволенского района Новосибирской области решил</w:t>
      </w:r>
      <w:r>
        <w:rPr>
          <w:b/>
          <w:bCs/>
          <w:sz w:val="28"/>
          <w:szCs w:val="28"/>
        </w:rPr>
        <w:t>:</w:t>
      </w:r>
    </w:p>
    <w:p w:rsidR="00EB3301" w:rsidRDefault="00EB3301" w:rsidP="00EB3301">
      <w:pPr>
        <w:pStyle w:val="a5"/>
        <w:ind w:left="0"/>
        <w:jc w:val="both"/>
        <w:rPr>
          <w:sz w:val="28"/>
          <w:szCs w:val="28"/>
        </w:rPr>
      </w:pPr>
      <w:r>
        <w:rPr>
          <w:b/>
          <w:bCs/>
          <w:sz w:val="28"/>
          <w:szCs w:val="28"/>
        </w:rPr>
        <w:t xml:space="preserve">         </w:t>
      </w:r>
      <w:r>
        <w:rPr>
          <w:sz w:val="28"/>
          <w:szCs w:val="28"/>
        </w:rPr>
        <w:t xml:space="preserve">1. Принять муниципальный правовой акт о внесении изменений  в Устав </w:t>
      </w:r>
      <w:r w:rsidR="00CF708C">
        <w:rPr>
          <w:sz w:val="28"/>
          <w:szCs w:val="28"/>
        </w:rPr>
        <w:t xml:space="preserve">сельского поселения </w:t>
      </w:r>
      <w:r>
        <w:rPr>
          <w:sz w:val="28"/>
          <w:szCs w:val="28"/>
        </w:rPr>
        <w:t>Комарьевского сельсовета Доволенского</w:t>
      </w:r>
      <w:r w:rsidR="00CF708C">
        <w:rPr>
          <w:sz w:val="28"/>
          <w:szCs w:val="28"/>
        </w:rPr>
        <w:t xml:space="preserve"> муниципального</w:t>
      </w:r>
      <w:r>
        <w:rPr>
          <w:sz w:val="28"/>
          <w:szCs w:val="28"/>
        </w:rPr>
        <w:t xml:space="preserve"> района Новосибирской области  (прилагается).</w:t>
      </w:r>
    </w:p>
    <w:p w:rsidR="00EB3301" w:rsidRDefault="00EB3301" w:rsidP="00EB3301">
      <w:pPr>
        <w:pStyle w:val="a5"/>
        <w:ind w:left="0"/>
        <w:jc w:val="both"/>
        <w:rPr>
          <w:sz w:val="28"/>
          <w:szCs w:val="28"/>
        </w:rPr>
      </w:pPr>
      <w:r>
        <w:rPr>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r w:rsidR="00CF708C">
        <w:rPr>
          <w:sz w:val="28"/>
          <w:szCs w:val="28"/>
        </w:rPr>
        <w:t xml:space="preserve">сельского поселения </w:t>
      </w:r>
      <w:r>
        <w:rPr>
          <w:sz w:val="28"/>
          <w:szCs w:val="28"/>
        </w:rPr>
        <w:t>Комарьевского сельсовета Доволенского</w:t>
      </w:r>
      <w:r w:rsidR="00CF708C">
        <w:rPr>
          <w:sz w:val="28"/>
          <w:szCs w:val="28"/>
        </w:rPr>
        <w:t xml:space="preserve"> муниципального</w:t>
      </w:r>
      <w:r>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B3301" w:rsidRDefault="00EB3301" w:rsidP="00EB3301">
      <w:pPr>
        <w:pStyle w:val="a5"/>
        <w:ind w:left="0"/>
        <w:jc w:val="both"/>
        <w:rPr>
          <w:sz w:val="28"/>
          <w:szCs w:val="28"/>
        </w:rPr>
      </w:pPr>
      <w:r>
        <w:rPr>
          <w:sz w:val="28"/>
          <w:szCs w:val="28"/>
        </w:rPr>
        <w:t xml:space="preserve">          3.Главе Комарьевского сельсовета Доволенского района Новосибирской области опубликовать муниципальный правовой акт Комарьевского сельсовета после государственной регистрации в течение 7 дней.</w:t>
      </w:r>
    </w:p>
    <w:p w:rsidR="00EB3301" w:rsidRDefault="00EB3301" w:rsidP="00EB3301">
      <w:pPr>
        <w:pStyle w:val="a5"/>
        <w:ind w:left="0"/>
        <w:jc w:val="both"/>
        <w:rPr>
          <w:sz w:val="28"/>
          <w:szCs w:val="28"/>
        </w:rPr>
      </w:pPr>
      <w:r>
        <w:rPr>
          <w:sz w:val="28"/>
          <w:szCs w:val="28"/>
        </w:rPr>
        <w:t xml:space="preserve">         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Комарьевского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EB3301" w:rsidRDefault="00EB3301" w:rsidP="00EB3301">
      <w:pPr>
        <w:pStyle w:val="a5"/>
        <w:ind w:left="0"/>
        <w:jc w:val="both"/>
        <w:rPr>
          <w:sz w:val="28"/>
          <w:szCs w:val="28"/>
        </w:rPr>
      </w:pPr>
      <w:r>
        <w:rPr>
          <w:sz w:val="28"/>
          <w:szCs w:val="28"/>
        </w:rPr>
        <w:t xml:space="preserve">        5.Настоящее решение вступает в силу после государственной регистрации и опубликования в  периодическом печатном издании «</w:t>
      </w:r>
      <w:proofErr w:type="spellStart"/>
      <w:r>
        <w:rPr>
          <w:sz w:val="28"/>
          <w:szCs w:val="28"/>
        </w:rPr>
        <w:t>Комарьевский</w:t>
      </w:r>
      <w:proofErr w:type="spellEnd"/>
      <w:r>
        <w:rPr>
          <w:sz w:val="28"/>
          <w:szCs w:val="28"/>
        </w:rPr>
        <w:t xml:space="preserve"> вестник».</w:t>
      </w:r>
    </w:p>
    <w:p w:rsidR="00EB3301" w:rsidRDefault="00EB3301" w:rsidP="00EB3301">
      <w:pPr>
        <w:jc w:val="both"/>
        <w:rPr>
          <w:sz w:val="28"/>
          <w:szCs w:val="28"/>
        </w:rPr>
      </w:pPr>
    </w:p>
    <w:p w:rsidR="00EB3301" w:rsidRDefault="00EB3301" w:rsidP="00EB3301">
      <w:pPr>
        <w:rPr>
          <w:sz w:val="28"/>
          <w:szCs w:val="28"/>
        </w:rPr>
      </w:pPr>
      <w:r>
        <w:rPr>
          <w:sz w:val="28"/>
          <w:szCs w:val="28"/>
        </w:rPr>
        <w:t>Председатель Совета депутатов</w:t>
      </w:r>
    </w:p>
    <w:p w:rsidR="00EB3301" w:rsidRDefault="00EB3301" w:rsidP="00EB3301">
      <w:pPr>
        <w:rPr>
          <w:sz w:val="28"/>
          <w:szCs w:val="28"/>
        </w:rPr>
      </w:pPr>
      <w:r>
        <w:rPr>
          <w:sz w:val="28"/>
          <w:szCs w:val="28"/>
        </w:rPr>
        <w:t xml:space="preserve">Комарьевского сельсовета </w:t>
      </w:r>
    </w:p>
    <w:p w:rsidR="00EB3301" w:rsidRDefault="00EB3301" w:rsidP="00EB3301">
      <w:pPr>
        <w:rPr>
          <w:sz w:val="28"/>
          <w:szCs w:val="28"/>
        </w:rPr>
      </w:pPr>
      <w:r>
        <w:rPr>
          <w:sz w:val="28"/>
          <w:szCs w:val="28"/>
        </w:rPr>
        <w:t xml:space="preserve">Доволенского района                                                     </w:t>
      </w:r>
    </w:p>
    <w:p w:rsidR="00EB3301" w:rsidRDefault="00EB3301" w:rsidP="00EB3301">
      <w:pPr>
        <w:rPr>
          <w:sz w:val="28"/>
          <w:szCs w:val="28"/>
        </w:rPr>
      </w:pPr>
      <w:r>
        <w:rPr>
          <w:sz w:val="28"/>
          <w:szCs w:val="28"/>
        </w:rPr>
        <w:t xml:space="preserve">Новосибирской области                                                                     </w:t>
      </w:r>
      <w:proofErr w:type="spellStart"/>
      <w:r>
        <w:rPr>
          <w:sz w:val="28"/>
          <w:szCs w:val="28"/>
        </w:rPr>
        <w:t>И.А.Титкова</w:t>
      </w:r>
      <w:proofErr w:type="spellEnd"/>
    </w:p>
    <w:p w:rsidR="00EB3301" w:rsidRDefault="00EB3301" w:rsidP="00EB3301"/>
    <w:p w:rsidR="00EB3301" w:rsidRDefault="00EB3301" w:rsidP="00EB3301">
      <w:pPr>
        <w:rPr>
          <w:sz w:val="28"/>
          <w:szCs w:val="28"/>
        </w:rPr>
      </w:pPr>
      <w:r>
        <w:rPr>
          <w:sz w:val="28"/>
          <w:szCs w:val="28"/>
        </w:rPr>
        <w:lastRenderedPageBreak/>
        <w:t>Глава Комарьевского сельсовета</w:t>
      </w:r>
    </w:p>
    <w:p w:rsidR="00EB3301" w:rsidRDefault="00EB3301" w:rsidP="00EB3301">
      <w:pPr>
        <w:rPr>
          <w:sz w:val="28"/>
          <w:szCs w:val="28"/>
        </w:rPr>
      </w:pPr>
      <w:r>
        <w:rPr>
          <w:sz w:val="28"/>
          <w:szCs w:val="28"/>
        </w:rPr>
        <w:t xml:space="preserve">Доволенского района Новосибирской области                               </w:t>
      </w:r>
      <w:proofErr w:type="spellStart"/>
      <w:r>
        <w:rPr>
          <w:sz w:val="28"/>
          <w:szCs w:val="28"/>
        </w:rPr>
        <w:t>В.И.Агапов</w:t>
      </w:r>
      <w:proofErr w:type="spellEnd"/>
    </w:p>
    <w:p w:rsidR="00EB3301" w:rsidRDefault="00EB3301" w:rsidP="00EB3301">
      <w:pPr>
        <w:rPr>
          <w:sz w:val="28"/>
          <w:szCs w:val="28"/>
        </w:rPr>
      </w:pPr>
    </w:p>
    <w:p w:rsidR="00157C55" w:rsidRDefault="00157C55"/>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Default="004B27CE"/>
    <w:p w:rsidR="004B27CE" w:rsidRPr="004B27CE" w:rsidRDefault="004B27CE" w:rsidP="004B27CE">
      <w:pPr>
        <w:jc w:val="right"/>
        <w:rPr>
          <w:sz w:val="28"/>
          <w:szCs w:val="28"/>
        </w:rPr>
      </w:pPr>
      <w:r w:rsidRPr="004B27CE">
        <w:rPr>
          <w:sz w:val="28"/>
          <w:szCs w:val="28"/>
        </w:rPr>
        <w:lastRenderedPageBreak/>
        <w:t>Приложение</w:t>
      </w:r>
    </w:p>
    <w:p w:rsidR="004B27CE" w:rsidRPr="004B27CE" w:rsidRDefault="004B27CE" w:rsidP="004B27CE">
      <w:pPr>
        <w:jc w:val="right"/>
        <w:rPr>
          <w:sz w:val="28"/>
          <w:szCs w:val="28"/>
        </w:rPr>
      </w:pPr>
      <w:r w:rsidRPr="004B27CE">
        <w:rPr>
          <w:sz w:val="28"/>
          <w:szCs w:val="28"/>
        </w:rPr>
        <w:t xml:space="preserve">к решению 14-ой сессии                                                                 </w:t>
      </w:r>
    </w:p>
    <w:p w:rsidR="004B27CE" w:rsidRPr="004B27CE" w:rsidRDefault="004B27CE" w:rsidP="004B27CE">
      <w:pPr>
        <w:jc w:val="right"/>
        <w:rPr>
          <w:sz w:val="28"/>
          <w:szCs w:val="28"/>
        </w:rPr>
      </w:pPr>
      <w:r w:rsidRPr="004B27CE">
        <w:rPr>
          <w:sz w:val="28"/>
          <w:szCs w:val="28"/>
        </w:rPr>
        <w:t>Совета депутатов</w:t>
      </w:r>
    </w:p>
    <w:p w:rsidR="004B27CE" w:rsidRPr="004B27CE" w:rsidRDefault="004B27CE" w:rsidP="004B27CE">
      <w:pPr>
        <w:jc w:val="right"/>
        <w:rPr>
          <w:sz w:val="28"/>
          <w:szCs w:val="28"/>
        </w:rPr>
      </w:pPr>
      <w:r w:rsidRPr="004B27CE">
        <w:rPr>
          <w:sz w:val="28"/>
          <w:szCs w:val="28"/>
        </w:rPr>
        <w:t xml:space="preserve">                                                                 Комарьевского сельсовета </w:t>
      </w:r>
    </w:p>
    <w:p w:rsidR="004B27CE" w:rsidRPr="004B27CE" w:rsidRDefault="004B27CE" w:rsidP="004B27CE">
      <w:pPr>
        <w:jc w:val="right"/>
        <w:rPr>
          <w:sz w:val="28"/>
          <w:szCs w:val="28"/>
        </w:rPr>
      </w:pPr>
      <w:r w:rsidRPr="004B27CE">
        <w:rPr>
          <w:sz w:val="28"/>
          <w:szCs w:val="28"/>
        </w:rPr>
        <w:t>Доволенского района</w:t>
      </w:r>
    </w:p>
    <w:p w:rsidR="004B27CE" w:rsidRPr="004B27CE" w:rsidRDefault="004B27CE" w:rsidP="004B27CE">
      <w:pPr>
        <w:jc w:val="right"/>
        <w:rPr>
          <w:sz w:val="28"/>
          <w:szCs w:val="28"/>
        </w:rPr>
      </w:pPr>
      <w:r w:rsidRPr="004B27CE">
        <w:rPr>
          <w:sz w:val="28"/>
          <w:szCs w:val="28"/>
        </w:rPr>
        <w:t>Новосибирской области</w:t>
      </w:r>
    </w:p>
    <w:p w:rsidR="004B27CE" w:rsidRPr="004B27CE" w:rsidRDefault="004B27CE" w:rsidP="004B27CE">
      <w:pPr>
        <w:jc w:val="right"/>
        <w:rPr>
          <w:sz w:val="28"/>
          <w:szCs w:val="28"/>
        </w:rPr>
      </w:pPr>
      <w:r w:rsidRPr="004B27CE">
        <w:rPr>
          <w:sz w:val="28"/>
          <w:szCs w:val="28"/>
        </w:rPr>
        <w:t>шестого созыва</w:t>
      </w:r>
    </w:p>
    <w:p w:rsidR="004B27CE" w:rsidRPr="004B27CE" w:rsidRDefault="004B27CE" w:rsidP="004B27CE">
      <w:pPr>
        <w:jc w:val="right"/>
        <w:rPr>
          <w:sz w:val="28"/>
          <w:szCs w:val="28"/>
        </w:rPr>
      </w:pPr>
      <w:r w:rsidRPr="004B27CE">
        <w:rPr>
          <w:sz w:val="28"/>
          <w:szCs w:val="28"/>
        </w:rPr>
        <w:t xml:space="preserve">                                                               от 28.10.2021  № 58</w:t>
      </w:r>
    </w:p>
    <w:p w:rsidR="004B27CE" w:rsidRPr="004B27CE" w:rsidRDefault="004B27CE" w:rsidP="004B27CE">
      <w:pPr>
        <w:jc w:val="right"/>
        <w:rPr>
          <w:b/>
          <w:bCs/>
          <w:sz w:val="28"/>
          <w:szCs w:val="28"/>
        </w:rPr>
      </w:pPr>
    </w:p>
    <w:p w:rsidR="004B27CE" w:rsidRPr="004B27CE" w:rsidRDefault="004B27CE" w:rsidP="004B27CE">
      <w:pPr>
        <w:jc w:val="center"/>
        <w:rPr>
          <w:bCs/>
          <w:sz w:val="28"/>
          <w:szCs w:val="28"/>
        </w:rPr>
      </w:pPr>
      <w:r w:rsidRPr="004B27CE">
        <w:rPr>
          <w:bCs/>
          <w:sz w:val="28"/>
          <w:szCs w:val="28"/>
        </w:rPr>
        <w:t>МУНИЦИПАЛЬНЫЙ ПРАВОВОЙ АКТ</w:t>
      </w:r>
    </w:p>
    <w:p w:rsidR="004B27CE" w:rsidRPr="004B27CE" w:rsidRDefault="004B27CE" w:rsidP="004B27CE">
      <w:pPr>
        <w:rPr>
          <w:b/>
          <w:bCs/>
          <w:sz w:val="28"/>
          <w:szCs w:val="28"/>
        </w:rPr>
      </w:pPr>
    </w:p>
    <w:p w:rsidR="004B27CE" w:rsidRPr="004B27CE" w:rsidRDefault="004B27CE" w:rsidP="004B27CE">
      <w:pPr>
        <w:jc w:val="center"/>
        <w:rPr>
          <w:b/>
          <w:bCs/>
          <w:sz w:val="28"/>
          <w:szCs w:val="28"/>
        </w:rPr>
      </w:pPr>
      <w:r w:rsidRPr="004B27CE">
        <w:rPr>
          <w:b/>
          <w:bCs/>
          <w:sz w:val="28"/>
          <w:szCs w:val="28"/>
        </w:rPr>
        <w:t xml:space="preserve">О проекте внесения изменений  в Устав сельского поселения </w:t>
      </w:r>
    </w:p>
    <w:p w:rsidR="004B27CE" w:rsidRPr="004B27CE" w:rsidRDefault="004B27CE" w:rsidP="004B27CE">
      <w:pPr>
        <w:jc w:val="center"/>
        <w:rPr>
          <w:b/>
          <w:bCs/>
          <w:sz w:val="28"/>
          <w:szCs w:val="28"/>
        </w:rPr>
      </w:pPr>
      <w:r w:rsidRPr="004B27CE">
        <w:rPr>
          <w:b/>
          <w:bCs/>
          <w:sz w:val="28"/>
          <w:szCs w:val="28"/>
        </w:rPr>
        <w:t xml:space="preserve">Комарьевского сельсовета Доволенского муниципального района </w:t>
      </w:r>
    </w:p>
    <w:p w:rsidR="004B27CE" w:rsidRPr="004B27CE" w:rsidRDefault="004B27CE" w:rsidP="004B27CE">
      <w:pPr>
        <w:jc w:val="center"/>
        <w:rPr>
          <w:b/>
          <w:bCs/>
          <w:sz w:val="28"/>
          <w:szCs w:val="28"/>
        </w:rPr>
      </w:pPr>
      <w:r w:rsidRPr="004B27CE">
        <w:rPr>
          <w:b/>
          <w:bCs/>
          <w:sz w:val="28"/>
          <w:szCs w:val="28"/>
        </w:rPr>
        <w:t>Новосибирской области</w:t>
      </w:r>
    </w:p>
    <w:p w:rsidR="004B27CE" w:rsidRPr="004B27CE" w:rsidRDefault="004B27CE" w:rsidP="004B27CE">
      <w:pPr>
        <w:jc w:val="both"/>
        <w:rPr>
          <w:rFonts w:eastAsia="Calibri"/>
          <w:sz w:val="28"/>
          <w:szCs w:val="28"/>
          <w:lang w:eastAsia="en-US"/>
        </w:rPr>
      </w:pPr>
    </w:p>
    <w:p w:rsidR="004B27CE" w:rsidRPr="004B27CE" w:rsidRDefault="004B27CE" w:rsidP="004B27CE">
      <w:pPr>
        <w:ind w:firstLine="710"/>
        <w:jc w:val="both"/>
        <w:rPr>
          <w:sz w:val="28"/>
          <w:szCs w:val="28"/>
        </w:rPr>
      </w:pPr>
      <w:r w:rsidRPr="004B27CE">
        <w:rPr>
          <w:sz w:val="28"/>
          <w:szCs w:val="28"/>
        </w:rPr>
        <w:t xml:space="preserve">1.1 </w:t>
      </w:r>
      <w:r w:rsidRPr="004B27CE">
        <w:rPr>
          <w:b/>
          <w:sz w:val="28"/>
          <w:szCs w:val="28"/>
        </w:rPr>
        <w:t>Статья 5. Вопросы местного значения Комарьевского сельсовета</w:t>
      </w:r>
    </w:p>
    <w:p w:rsidR="004B27CE" w:rsidRPr="004B27CE" w:rsidRDefault="004B27CE" w:rsidP="004B27CE">
      <w:pPr>
        <w:ind w:firstLine="710"/>
        <w:jc w:val="both"/>
        <w:rPr>
          <w:sz w:val="28"/>
          <w:szCs w:val="28"/>
        </w:rPr>
      </w:pPr>
      <w:r w:rsidRPr="004B27CE">
        <w:rPr>
          <w:sz w:val="28"/>
          <w:szCs w:val="28"/>
        </w:rPr>
        <w:t>1.1.1 пункт 5 изложить в следующей редакции:</w:t>
      </w:r>
    </w:p>
    <w:p w:rsidR="004B27CE" w:rsidRPr="004B27CE" w:rsidRDefault="004B27CE" w:rsidP="004B27CE">
      <w:pPr>
        <w:ind w:firstLine="710"/>
        <w:jc w:val="both"/>
        <w:rPr>
          <w:sz w:val="28"/>
          <w:szCs w:val="28"/>
        </w:rPr>
      </w:pPr>
      <w:proofErr w:type="gramStart"/>
      <w:r w:rsidRPr="004B27CE">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B27CE">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4B27CE">
        <w:rPr>
          <w:sz w:val="28"/>
          <w:szCs w:val="28"/>
        </w:rPr>
        <w:t>;»</w:t>
      </w:r>
      <w:proofErr w:type="gramEnd"/>
    </w:p>
    <w:p w:rsidR="004B27CE" w:rsidRPr="004B27CE" w:rsidRDefault="004B27CE" w:rsidP="004B27CE">
      <w:pPr>
        <w:ind w:firstLine="710"/>
        <w:jc w:val="both"/>
        <w:rPr>
          <w:sz w:val="28"/>
          <w:szCs w:val="28"/>
        </w:rPr>
      </w:pPr>
      <w:r w:rsidRPr="004B27CE">
        <w:rPr>
          <w:sz w:val="28"/>
          <w:szCs w:val="28"/>
        </w:rPr>
        <w:t>1.1.2 пункт 20 изложить в следующей редакции:</w:t>
      </w:r>
    </w:p>
    <w:p w:rsidR="004B27CE" w:rsidRPr="004B27CE" w:rsidRDefault="004B27CE" w:rsidP="004B27CE">
      <w:pPr>
        <w:ind w:firstLine="710"/>
        <w:jc w:val="both"/>
        <w:rPr>
          <w:sz w:val="28"/>
          <w:szCs w:val="28"/>
        </w:rPr>
      </w:pPr>
      <w:proofErr w:type="gramStart"/>
      <w:r w:rsidRPr="004B27CE">
        <w:rPr>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B27CE">
        <w:rPr>
          <w:sz w:val="28"/>
          <w:szCs w:val="28"/>
        </w:rPr>
        <w:t xml:space="preserve"> </w:t>
      </w:r>
      <w:proofErr w:type="gramStart"/>
      <w:r w:rsidRPr="004B27CE">
        <w:rPr>
          <w:sz w:val="28"/>
          <w:szCs w:val="28"/>
        </w:rPr>
        <w:t>границах</w:t>
      </w:r>
      <w:proofErr w:type="gramEnd"/>
      <w:r w:rsidRPr="004B27CE">
        <w:rPr>
          <w:sz w:val="28"/>
          <w:szCs w:val="28"/>
        </w:rPr>
        <w:t xml:space="preserve"> населенных пунктов поселения;»</w:t>
      </w:r>
    </w:p>
    <w:p w:rsidR="004B27CE" w:rsidRPr="004B27CE" w:rsidRDefault="004B27CE" w:rsidP="004B27CE">
      <w:pPr>
        <w:ind w:firstLine="710"/>
        <w:jc w:val="both"/>
        <w:rPr>
          <w:sz w:val="28"/>
          <w:szCs w:val="28"/>
        </w:rPr>
      </w:pPr>
      <w:r w:rsidRPr="004B27CE">
        <w:rPr>
          <w:sz w:val="28"/>
          <w:szCs w:val="28"/>
        </w:rPr>
        <w:t>1.1.3 пункт 27 изложить в следующей редакции:</w:t>
      </w:r>
    </w:p>
    <w:p w:rsidR="004B27CE" w:rsidRPr="004B27CE" w:rsidRDefault="004B27CE" w:rsidP="004B27CE">
      <w:pPr>
        <w:ind w:firstLine="710"/>
        <w:jc w:val="both"/>
        <w:rPr>
          <w:sz w:val="28"/>
          <w:szCs w:val="28"/>
        </w:rPr>
      </w:pPr>
      <w:r w:rsidRPr="004B27CE">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4B27CE">
        <w:rPr>
          <w:sz w:val="28"/>
          <w:szCs w:val="28"/>
        </w:rPr>
        <w:t>;»</w:t>
      </w:r>
      <w:proofErr w:type="gramEnd"/>
    </w:p>
    <w:p w:rsidR="004B27CE" w:rsidRPr="004B27CE" w:rsidRDefault="004B27CE" w:rsidP="004B27CE">
      <w:pPr>
        <w:ind w:firstLine="710"/>
        <w:jc w:val="both"/>
        <w:rPr>
          <w:sz w:val="28"/>
          <w:szCs w:val="28"/>
        </w:rPr>
      </w:pPr>
      <w:r w:rsidRPr="004B27CE">
        <w:rPr>
          <w:sz w:val="28"/>
          <w:szCs w:val="28"/>
        </w:rPr>
        <w:lastRenderedPageBreak/>
        <w:t>1.1.4 пункт 39 изложить в следующей редакции:</w:t>
      </w:r>
    </w:p>
    <w:p w:rsidR="004B27CE" w:rsidRPr="004B27CE" w:rsidRDefault="004B27CE" w:rsidP="004B27CE">
      <w:pPr>
        <w:ind w:firstLine="710"/>
        <w:jc w:val="both"/>
        <w:rPr>
          <w:sz w:val="28"/>
          <w:szCs w:val="28"/>
        </w:rPr>
      </w:pPr>
      <w:r w:rsidRPr="004B27CE">
        <w:rPr>
          <w:sz w:val="28"/>
          <w:szCs w:val="28"/>
        </w:rPr>
        <w:t>39) участие в соответствии с федеральным законом в выполнении комплексных кадастровых работ;</w:t>
      </w:r>
    </w:p>
    <w:p w:rsidR="004B27CE" w:rsidRPr="004B27CE" w:rsidRDefault="004B27CE" w:rsidP="004B27CE">
      <w:pPr>
        <w:ind w:firstLine="710"/>
        <w:jc w:val="both"/>
        <w:rPr>
          <w:b/>
          <w:sz w:val="28"/>
          <w:szCs w:val="28"/>
        </w:rPr>
      </w:pPr>
      <w:r w:rsidRPr="004B27CE">
        <w:rPr>
          <w:b/>
          <w:sz w:val="28"/>
          <w:szCs w:val="28"/>
        </w:rPr>
        <w:t>1.2 Статья 11. Публичные слушания, общественные обсуждения</w:t>
      </w:r>
    </w:p>
    <w:p w:rsidR="004B27CE" w:rsidRPr="004B27CE" w:rsidRDefault="004B27CE" w:rsidP="004B27CE">
      <w:pPr>
        <w:ind w:firstLine="710"/>
        <w:jc w:val="both"/>
        <w:rPr>
          <w:sz w:val="28"/>
          <w:szCs w:val="28"/>
        </w:rPr>
      </w:pPr>
      <w:r w:rsidRPr="004B27CE">
        <w:rPr>
          <w:sz w:val="28"/>
          <w:szCs w:val="28"/>
        </w:rPr>
        <w:t>1.2.1 часть 4 изложить в следующей редакции:</w:t>
      </w:r>
    </w:p>
    <w:p w:rsidR="004B27CE" w:rsidRPr="004B27CE" w:rsidRDefault="004B27CE" w:rsidP="004B27CE">
      <w:pPr>
        <w:ind w:firstLine="710"/>
        <w:jc w:val="both"/>
        <w:rPr>
          <w:sz w:val="28"/>
          <w:szCs w:val="28"/>
        </w:rPr>
      </w:pPr>
      <w:r w:rsidRPr="004B27CE">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4B27CE">
        <w:rPr>
          <w:sz w:val="28"/>
          <w:szCs w:val="28"/>
        </w:rPr>
        <w:t>.»</w:t>
      </w:r>
      <w:proofErr w:type="gramEnd"/>
    </w:p>
    <w:p w:rsidR="004B27CE" w:rsidRPr="004B27CE" w:rsidRDefault="004B27CE" w:rsidP="004B27CE">
      <w:pPr>
        <w:ind w:firstLine="710"/>
        <w:jc w:val="both"/>
        <w:rPr>
          <w:sz w:val="28"/>
          <w:szCs w:val="28"/>
        </w:rPr>
      </w:pPr>
      <w:r w:rsidRPr="004B27CE">
        <w:rPr>
          <w:sz w:val="28"/>
          <w:szCs w:val="28"/>
        </w:rPr>
        <w:t>1.2.2.   часть 5 изложить в следующей редакции:</w:t>
      </w:r>
    </w:p>
    <w:p w:rsidR="004B27CE" w:rsidRPr="004B27CE" w:rsidRDefault="004B27CE" w:rsidP="004B27CE">
      <w:pPr>
        <w:ind w:firstLine="710"/>
        <w:jc w:val="both"/>
        <w:rPr>
          <w:sz w:val="28"/>
          <w:szCs w:val="28"/>
        </w:rPr>
      </w:pPr>
      <w:r w:rsidRPr="004B27CE">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4B27CE" w:rsidRPr="004B27CE" w:rsidRDefault="004B27CE" w:rsidP="004B27CE">
      <w:pPr>
        <w:ind w:firstLine="710"/>
        <w:jc w:val="both"/>
        <w:rPr>
          <w:b/>
          <w:sz w:val="28"/>
          <w:szCs w:val="28"/>
        </w:rPr>
      </w:pPr>
    </w:p>
    <w:p w:rsidR="004B27CE" w:rsidRPr="004B27CE" w:rsidRDefault="004B27CE" w:rsidP="004B27CE">
      <w:pPr>
        <w:ind w:firstLine="710"/>
        <w:jc w:val="both"/>
        <w:rPr>
          <w:b/>
          <w:sz w:val="28"/>
          <w:szCs w:val="28"/>
        </w:rPr>
      </w:pPr>
      <w:r w:rsidRPr="004B27CE">
        <w:rPr>
          <w:b/>
          <w:sz w:val="28"/>
          <w:szCs w:val="28"/>
        </w:rPr>
        <w:t>1.3. Статья 21. Депутат Совета депутатов</w:t>
      </w:r>
    </w:p>
    <w:p w:rsidR="004B27CE" w:rsidRPr="004B27CE" w:rsidRDefault="004B27CE" w:rsidP="004B27CE">
      <w:pPr>
        <w:ind w:firstLine="710"/>
        <w:jc w:val="both"/>
        <w:rPr>
          <w:sz w:val="28"/>
          <w:szCs w:val="28"/>
        </w:rPr>
      </w:pPr>
    </w:p>
    <w:p w:rsidR="004B27CE" w:rsidRPr="004B27CE" w:rsidRDefault="004B27CE" w:rsidP="004B27CE">
      <w:pPr>
        <w:ind w:firstLine="710"/>
        <w:jc w:val="both"/>
        <w:rPr>
          <w:sz w:val="28"/>
          <w:szCs w:val="28"/>
        </w:rPr>
      </w:pPr>
      <w:r w:rsidRPr="004B27CE">
        <w:rPr>
          <w:sz w:val="28"/>
          <w:szCs w:val="28"/>
        </w:rPr>
        <w:t>1.3.1. пункт 7 части 4 изложить в следующей редакции:</w:t>
      </w:r>
    </w:p>
    <w:p w:rsidR="004B27CE" w:rsidRPr="004B27CE" w:rsidRDefault="004B27CE" w:rsidP="004B27CE">
      <w:pPr>
        <w:ind w:firstLine="710"/>
        <w:jc w:val="both"/>
        <w:rPr>
          <w:sz w:val="28"/>
          <w:szCs w:val="28"/>
        </w:rPr>
      </w:pPr>
      <w:proofErr w:type="gramStart"/>
      <w:r w:rsidRPr="004B27CE">
        <w:rPr>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27C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7CE" w:rsidRPr="004B27CE" w:rsidRDefault="004B27CE" w:rsidP="004B27CE">
      <w:pPr>
        <w:ind w:firstLine="710"/>
        <w:jc w:val="both"/>
        <w:rPr>
          <w:sz w:val="28"/>
          <w:szCs w:val="28"/>
        </w:rPr>
      </w:pPr>
    </w:p>
    <w:p w:rsidR="004B27CE" w:rsidRPr="004B27CE" w:rsidRDefault="004B27CE" w:rsidP="004B27CE">
      <w:pPr>
        <w:ind w:firstLine="710"/>
        <w:jc w:val="both"/>
        <w:rPr>
          <w:b/>
          <w:sz w:val="28"/>
          <w:szCs w:val="28"/>
        </w:rPr>
      </w:pPr>
      <w:r w:rsidRPr="004B27CE">
        <w:rPr>
          <w:sz w:val="28"/>
          <w:szCs w:val="28"/>
        </w:rPr>
        <w:t xml:space="preserve">1.4 </w:t>
      </w:r>
      <w:r w:rsidRPr="004B27CE">
        <w:rPr>
          <w:b/>
          <w:sz w:val="28"/>
          <w:szCs w:val="28"/>
        </w:rPr>
        <w:t>Статья 28. Досрочное прекращение полномочий главы поселения</w:t>
      </w:r>
    </w:p>
    <w:p w:rsidR="004B27CE" w:rsidRPr="004B27CE" w:rsidRDefault="004B27CE" w:rsidP="004B27CE">
      <w:pPr>
        <w:ind w:firstLine="710"/>
        <w:jc w:val="both"/>
        <w:rPr>
          <w:sz w:val="28"/>
          <w:szCs w:val="28"/>
        </w:rPr>
      </w:pPr>
      <w:r w:rsidRPr="004B27CE">
        <w:rPr>
          <w:sz w:val="28"/>
          <w:szCs w:val="28"/>
        </w:rPr>
        <w:t>1.4.1 пункт 8 части 1 изложить в следующей редакции:</w:t>
      </w:r>
    </w:p>
    <w:p w:rsidR="004B27CE" w:rsidRPr="004B27CE" w:rsidRDefault="004B27CE" w:rsidP="004B27CE">
      <w:pPr>
        <w:ind w:firstLine="710"/>
        <w:jc w:val="both"/>
        <w:rPr>
          <w:sz w:val="28"/>
          <w:szCs w:val="28"/>
        </w:rPr>
      </w:pPr>
      <w:proofErr w:type="gramStart"/>
      <w:r w:rsidRPr="004B27CE">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27C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7CE" w:rsidRPr="004B27CE" w:rsidRDefault="004B27CE" w:rsidP="004B27CE">
      <w:pPr>
        <w:ind w:firstLine="710"/>
        <w:jc w:val="both"/>
        <w:rPr>
          <w:sz w:val="28"/>
          <w:szCs w:val="28"/>
        </w:rPr>
      </w:pPr>
    </w:p>
    <w:p w:rsidR="004B27CE" w:rsidRPr="004B27CE" w:rsidRDefault="004B27CE" w:rsidP="004B27CE">
      <w:pPr>
        <w:ind w:firstLine="710"/>
        <w:jc w:val="both"/>
        <w:rPr>
          <w:b/>
          <w:sz w:val="28"/>
          <w:szCs w:val="28"/>
        </w:rPr>
      </w:pPr>
      <w:r w:rsidRPr="004B27CE">
        <w:rPr>
          <w:b/>
          <w:sz w:val="28"/>
          <w:szCs w:val="28"/>
        </w:rPr>
        <w:t>1.5 Статья 32. Полномочия администрации</w:t>
      </w:r>
    </w:p>
    <w:p w:rsidR="004B27CE" w:rsidRPr="004B27CE" w:rsidRDefault="004B27CE" w:rsidP="004B27CE">
      <w:pPr>
        <w:ind w:firstLine="710"/>
        <w:jc w:val="both"/>
        <w:rPr>
          <w:sz w:val="28"/>
          <w:szCs w:val="28"/>
        </w:rPr>
      </w:pPr>
      <w:r w:rsidRPr="004B27CE">
        <w:rPr>
          <w:sz w:val="28"/>
          <w:szCs w:val="28"/>
        </w:rPr>
        <w:t>1.5.1 пункт 6 изложить в следующей редакции:</w:t>
      </w:r>
    </w:p>
    <w:p w:rsidR="004B27CE" w:rsidRPr="004B27CE" w:rsidRDefault="004B27CE" w:rsidP="004B27CE">
      <w:pPr>
        <w:ind w:firstLine="710"/>
        <w:jc w:val="both"/>
        <w:rPr>
          <w:sz w:val="28"/>
          <w:szCs w:val="28"/>
        </w:rPr>
      </w:pPr>
      <w:proofErr w:type="gramStart"/>
      <w:r w:rsidRPr="004B27CE">
        <w:rPr>
          <w:sz w:val="28"/>
          <w:szCs w:val="28"/>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B27CE">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4B27CE">
        <w:rPr>
          <w:sz w:val="28"/>
          <w:szCs w:val="28"/>
        </w:rPr>
        <w:t>;»</w:t>
      </w:r>
      <w:proofErr w:type="gramEnd"/>
      <w:r w:rsidRPr="004B27CE">
        <w:rPr>
          <w:sz w:val="28"/>
          <w:szCs w:val="28"/>
        </w:rPr>
        <w:t xml:space="preserve"> </w:t>
      </w:r>
    </w:p>
    <w:p w:rsidR="004B27CE" w:rsidRPr="004B27CE" w:rsidRDefault="004B27CE" w:rsidP="004B27CE">
      <w:pPr>
        <w:ind w:firstLine="710"/>
        <w:jc w:val="both"/>
        <w:rPr>
          <w:sz w:val="28"/>
          <w:szCs w:val="28"/>
        </w:rPr>
      </w:pPr>
      <w:r w:rsidRPr="004B27CE">
        <w:rPr>
          <w:sz w:val="28"/>
          <w:szCs w:val="28"/>
        </w:rPr>
        <w:t>1.5.2 пункт 19 изложить в следующей редакции:</w:t>
      </w:r>
    </w:p>
    <w:p w:rsidR="004B27CE" w:rsidRPr="004B27CE" w:rsidRDefault="004B27CE" w:rsidP="004B27CE">
      <w:pPr>
        <w:ind w:firstLine="710"/>
        <w:jc w:val="both"/>
        <w:rPr>
          <w:sz w:val="28"/>
          <w:szCs w:val="28"/>
        </w:rPr>
      </w:pPr>
      <w:proofErr w:type="gramStart"/>
      <w:r w:rsidRPr="004B27CE">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B27CE" w:rsidRPr="004B27CE" w:rsidRDefault="004B27CE" w:rsidP="004B27CE">
      <w:pPr>
        <w:ind w:firstLine="710"/>
        <w:jc w:val="both"/>
        <w:rPr>
          <w:sz w:val="28"/>
          <w:szCs w:val="28"/>
        </w:rPr>
      </w:pPr>
      <w:r w:rsidRPr="004B27CE">
        <w:rPr>
          <w:sz w:val="28"/>
          <w:szCs w:val="28"/>
        </w:rPr>
        <w:t>1.5.3 пункт 34 изложить в следующей редакции:</w:t>
      </w:r>
    </w:p>
    <w:p w:rsidR="004B27CE" w:rsidRPr="004B27CE" w:rsidRDefault="004B27CE" w:rsidP="004B27CE">
      <w:pPr>
        <w:ind w:firstLine="710"/>
        <w:jc w:val="both"/>
        <w:rPr>
          <w:sz w:val="28"/>
          <w:szCs w:val="28"/>
        </w:rPr>
      </w:pPr>
      <w:r w:rsidRPr="004B27CE">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4B27CE">
        <w:rPr>
          <w:sz w:val="28"/>
          <w:szCs w:val="28"/>
        </w:rPr>
        <w:t>;»</w:t>
      </w:r>
      <w:proofErr w:type="gramEnd"/>
    </w:p>
    <w:p w:rsidR="004B27CE" w:rsidRPr="004B27CE" w:rsidRDefault="004B27CE" w:rsidP="004B27CE">
      <w:pPr>
        <w:ind w:firstLine="710"/>
        <w:jc w:val="both"/>
        <w:rPr>
          <w:sz w:val="28"/>
          <w:szCs w:val="28"/>
        </w:rPr>
      </w:pPr>
      <w:r w:rsidRPr="004B27CE">
        <w:rPr>
          <w:sz w:val="28"/>
          <w:szCs w:val="28"/>
        </w:rPr>
        <w:t>1.5.4 пункт 64 изложить в следующей редакции:</w:t>
      </w:r>
    </w:p>
    <w:p w:rsidR="004B27CE" w:rsidRPr="004B27CE" w:rsidRDefault="004B27CE" w:rsidP="004B27CE">
      <w:pPr>
        <w:ind w:firstLine="710"/>
        <w:jc w:val="both"/>
        <w:rPr>
          <w:sz w:val="28"/>
          <w:szCs w:val="28"/>
        </w:rPr>
      </w:pPr>
      <w:r w:rsidRPr="004B27CE">
        <w:rPr>
          <w:sz w:val="28"/>
          <w:szCs w:val="28"/>
        </w:rPr>
        <w:t>«64) участие в соответствии с федеральным законом в выполнении комплексных кадастровых работ</w:t>
      </w:r>
      <w:proofErr w:type="gramStart"/>
      <w:r w:rsidRPr="004B27CE">
        <w:rPr>
          <w:sz w:val="28"/>
          <w:szCs w:val="28"/>
        </w:rPr>
        <w:t>;»</w:t>
      </w:r>
      <w:proofErr w:type="gramEnd"/>
    </w:p>
    <w:p w:rsidR="004B27CE" w:rsidRPr="004B27CE" w:rsidRDefault="004B27CE" w:rsidP="004B27CE">
      <w:pPr>
        <w:ind w:firstLine="710"/>
        <w:jc w:val="both"/>
        <w:rPr>
          <w:sz w:val="28"/>
          <w:szCs w:val="28"/>
        </w:rPr>
      </w:pPr>
    </w:p>
    <w:p w:rsidR="004B27CE" w:rsidRPr="004B27CE" w:rsidRDefault="004B27CE" w:rsidP="004B27CE">
      <w:pPr>
        <w:ind w:firstLine="710"/>
        <w:jc w:val="both"/>
        <w:rPr>
          <w:b/>
          <w:sz w:val="28"/>
          <w:szCs w:val="28"/>
        </w:rPr>
      </w:pPr>
      <w:r w:rsidRPr="004B27CE">
        <w:rPr>
          <w:b/>
          <w:sz w:val="28"/>
          <w:szCs w:val="28"/>
        </w:rPr>
        <w:t>1.6 Статья 35. Муниципальный контроль</w:t>
      </w:r>
    </w:p>
    <w:p w:rsidR="004B27CE" w:rsidRPr="004B27CE" w:rsidRDefault="004B27CE" w:rsidP="004B27CE">
      <w:pPr>
        <w:ind w:firstLine="710"/>
        <w:jc w:val="both"/>
        <w:rPr>
          <w:sz w:val="28"/>
          <w:szCs w:val="28"/>
        </w:rPr>
      </w:pPr>
      <w:r w:rsidRPr="004B27CE">
        <w:rPr>
          <w:sz w:val="28"/>
          <w:szCs w:val="28"/>
        </w:rPr>
        <w:t>1.6.1 часть 1 изложить в следующей редакции:</w:t>
      </w:r>
    </w:p>
    <w:p w:rsidR="004B27CE" w:rsidRPr="004B27CE" w:rsidRDefault="004B27CE" w:rsidP="004B27CE">
      <w:pPr>
        <w:ind w:firstLine="710"/>
        <w:jc w:val="both"/>
        <w:rPr>
          <w:sz w:val="28"/>
          <w:szCs w:val="28"/>
        </w:rPr>
      </w:pPr>
      <w:r w:rsidRPr="004B27CE">
        <w:rPr>
          <w:sz w:val="28"/>
          <w:szCs w:val="28"/>
        </w:rPr>
        <w:t xml:space="preserve">1. </w:t>
      </w:r>
      <w:proofErr w:type="gramStart"/>
      <w:r w:rsidRPr="004B27CE">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4B27CE">
        <w:rPr>
          <w:sz w:val="28"/>
          <w:szCs w:val="28"/>
        </w:rPr>
        <w:t xml:space="preserve"> возникновения таких нарушений.</w:t>
      </w:r>
    </w:p>
    <w:p w:rsidR="004B27CE" w:rsidRPr="004B27CE" w:rsidRDefault="004B27CE" w:rsidP="004B27CE">
      <w:pPr>
        <w:ind w:firstLine="710"/>
        <w:jc w:val="both"/>
        <w:rPr>
          <w:sz w:val="28"/>
          <w:szCs w:val="28"/>
        </w:rPr>
      </w:pPr>
      <w:r w:rsidRPr="004B27CE">
        <w:rPr>
          <w:sz w:val="28"/>
          <w:szCs w:val="28"/>
        </w:rPr>
        <w:t>1.6.2 часть 5 изложить в следующей редакции:</w:t>
      </w:r>
    </w:p>
    <w:p w:rsidR="004B27CE" w:rsidRPr="004B27CE" w:rsidRDefault="004B27CE" w:rsidP="004B27CE">
      <w:pPr>
        <w:ind w:firstLine="710"/>
        <w:jc w:val="both"/>
        <w:rPr>
          <w:sz w:val="28"/>
          <w:szCs w:val="28"/>
        </w:rPr>
      </w:pPr>
      <w:r w:rsidRPr="004B27CE">
        <w:rPr>
          <w:sz w:val="28"/>
          <w:szCs w:val="28"/>
        </w:rPr>
        <w:t xml:space="preserve">«5. Организация и осуществление видов муниципального контроля регулируются Федеральным законом от 31.07.2020 № 248-ФЗ «О </w:t>
      </w:r>
      <w:r w:rsidRPr="004B27CE">
        <w:rPr>
          <w:sz w:val="28"/>
          <w:szCs w:val="28"/>
        </w:rPr>
        <w:lastRenderedPageBreak/>
        <w:t>государственном контроле (надзоре) и муниципальном контроле в Российской Федерации».</w:t>
      </w:r>
    </w:p>
    <w:p w:rsidR="004B27CE" w:rsidRPr="004B27CE" w:rsidRDefault="004B27CE" w:rsidP="004B27CE">
      <w:pPr>
        <w:ind w:firstLine="710"/>
        <w:jc w:val="both"/>
        <w:rPr>
          <w:sz w:val="28"/>
          <w:szCs w:val="28"/>
        </w:rPr>
      </w:pPr>
    </w:p>
    <w:p w:rsidR="004B27CE" w:rsidRPr="004B27CE" w:rsidRDefault="004B27CE" w:rsidP="004B27CE">
      <w:pPr>
        <w:ind w:firstLine="710"/>
        <w:jc w:val="both"/>
        <w:rPr>
          <w:b/>
          <w:sz w:val="28"/>
          <w:szCs w:val="28"/>
        </w:rPr>
      </w:pPr>
      <w:r w:rsidRPr="004B27CE">
        <w:rPr>
          <w:b/>
          <w:sz w:val="28"/>
          <w:szCs w:val="28"/>
        </w:rPr>
        <w:t>1.7 Статья 45.1. Содержание правил благоустройства территории Комарьевского сельсовета</w:t>
      </w:r>
    </w:p>
    <w:p w:rsidR="004B27CE" w:rsidRPr="004B27CE" w:rsidRDefault="004B27CE" w:rsidP="004B27CE">
      <w:pPr>
        <w:ind w:firstLine="710"/>
        <w:jc w:val="both"/>
        <w:rPr>
          <w:sz w:val="28"/>
          <w:szCs w:val="28"/>
        </w:rPr>
      </w:pPr>
      <w:proofErr w:type="gramStart"/>
      <w:r w:rsidRPr="004B27CE">
        <w:rPr>
          <w:sz w:val="28"/>
          <w:szCs w:val="28"/>
        </w:rPr>
        <w:t>1.7.1 пункт 17) признать утратившим силу.</w:t>
      </w:r>
      <w:proofErr w:type="gramEnd"/>
    </w:p>
    <w:p w:rsidR="004B27CE" w:rsidRPr="004B27CE" w:rsidRDefault="004B27CE" w:rsidP="004B27CE">
      <w:pPr>
        <w:widowControl w:val="0"/>
        <w:autoSpaceDE w:val="0"/>
        <w:autoSpaceDN w:val="0"/>
        <w:adjustRightInd w:val="0"/>
        <w:ind w:firstLine="540"/>
        <w:jc w:val="both"/>
        <w:rPr>
          <w:sz w:val="28"/>
          <w:szCs w:val="28"/>
        </w:rPr>
      </w:pPr>
    </w:p>
    <w:tbl>
      <w:tblPr>
        <w:tblStyle w:val="a7"/>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5"/>
        <w:gridCol w:w="1340"/>
        <w:gridCol w:w="4876"/>
      </w:tblGrid>
      <w:tr w:rsidR="004B27CE" w:rsidRPr="004B27CE" w:rsidTr="00EF7A45">
        <w:tc>
          <w:tcPr>
            <w:tcW w:w="4235" w:type="dxa"/>
            <w:hideMark/>
          </w:tcPr>
          <w:p w:rsidR="004B27CE" w:rsidRPr="004B27CE" w:rsidRDefault="004B27CE" w:rsidP="004B27CE">
            <w:pPr>
              <w:outlineLvl w:val="0"/>
              <w:rPr>
                <w:sz w:val="28"/>
                <w:szCs w:val="28"/>
                <w:lang w:eastAsia="en-US"/>
              </w:rPr>
            </w:pPr>
            <w:r w:rsidRPr="004B27CE">
              <w:rPr>
                <w:sz w:val="28"/>
                <w:szCs w:val="28"/>
                <w:lang w:eastAsia="en-US"/>
              </w:rPr>
              <w:t>Председатель Совета депутатов Комарьевского сельсовета</w:t>
            </w:r>
          </w:p>
          <w:p w:rsidR="004B27CE" w:rsidRPr="004B27CE" w:rsidRDefault="004B27CE" w:rsidP="004B27CE">
            <w:pPr>
              <w:outlineLvl w:val="0"/>
              <w:rPr>
                <w:sz w:val="28"/>
                <w:szCs w:val="28"/>
                <w:lang w:eastAsia="en-US"/>
              </w:rPr>
            </w:pPr>
            <w:r w:rsidRPr="004B27CE">
              <w:rPr>
                <w:sz w:val="28"/>
                <w:szCs w:val="28"/>
                <w:lang w:eastAsia="en-US"/>
              </w:rPr>
              <w:t>Доволенского района</w:t>
            </w:r>
          </w:p>
          <w:p w:rsidR="004B27CE" w:rsidRPr="004B27CE" w:rsidRDefault="004B27CE" w:rsidP="004B27CE">
            <w:pPr>
              <w:jc w:val="both"/>
              <w:rPr>
                <w:sz w:val="28"/>
                <w:szCs w:val="28"/>
                <w:lang w:eastAsia="en-US"/>
              </w:rPr>
            </w:pPr>
            <w:r w:rsidRPr="004B27CE">
              <w:rPr>
                <w:sz w:val="28"/>
                <w:szCs w:val="28"/>
                <w:lang w:eastAsia="en-US"/>
              </w:rPr>
              <w:t>Новосибирской области</w:t>
            </w:r>
          </w:p>
          <w:p w:rsidR="004B27CE" w:rsidRPr="004B27CE" w:rsidRDefault="004B27CE" w:rsidP="004B27CE">
            <w:pPr>
              <w:outlineLvl w:val="0"/>
              <w:rPr>
                <w:sz w:val="28"/>
                <w:szCs w:val="28"/>
                <w:lang w:eastAsia="en-US"/>
              </w:rPr>
            </w:pPr>
            <w:r w:rsidRPr="004B27CE">
              <w:rPr>
                <w:sz w:val="28"/>
                <w:szCs w:val="28"/>
                <w:lang w:eastAsia="en-US"/>
              </w:rPr>
              <w:t xml:space="preserve"> </w:t>
            </w:r>
          </w:p>
          <w:p w:rsidR="004B27CE" w:rsidRPr="004B27CE" w:rsidRDefault="004B27CE" w:rsidP="004B27CE">
            <w:pPr>
              <w:jc w:val="both"/>
              <w:rPr>
                <w:sz w:val="28"/>
                <w:szCs w:val="28"/>
                <w:lang w:eastAsia="en-US"/>
              </w:rPr>
            </w:pPr>
            <w:r w:rsidRPr="004B27CE">
              <w:rPr>
                <w:sz w:val="28"/>
                <w:szCs w:val="28"/>
                <w:lang w:eastAsia="en-US"/>
              </w:rPr>
              <w:t xml:space="preserve">                               И.А. Титкова</w:t>
            </w:r>
          </w:p>
        </w:tc>
        <w:tc>
          <w:tcPr>
            <w:tcW w:w="1340" w:type="dxa"/>
          </w:tcPr>
          <w:p w:rsidR="004B27CE" w:rsidRPr="004B27CE" w:rsidRDefault="004B27CE" w:rsidP="004B27CE">
            <w:pPr>
              <w:outlineLvl w:val="0"/>
              <w:rPr>
                <w:sz w:val="28"/>
                <w:szCs w:val="28"/>
                <w:lang w:eastAsia="en-US"/>
              </w:rPr>
            </w:pPr>
          </w:p>
        </w:tc>
        <w:tc>
          <w:tcPr>
            <w:tcW w:w="4876" w:type="dxa"/>
            <w:hideMark/>
          </w:tcPr>
          <w:p w:rsidR="004B27CE" w:rsidRPr="004B27CE" w:rsidRDefault="004B27CE" w:rsidP="004B27CE">
            <w:pPr>
              <w:outlineLvl w:val="0"/>
              <w:rPr>
                <w:sz w:val="28"/>
                <w:szCs w:val="28"/>
                <w:lang w:eastAsia="en-US"/>
              </w:rPr>
            </w:pPr>
            <w:r w:rsidRPr="004B27CE">
              <w:rPr>
                <w:sz w:val="28"/>
                <w:szCs w:val="28"/>
                <w:lang w:eastAsia="en-US"/>
              </w:rPr>
              <w:t>Глава Комарьевского сельсовета</w:t>
            </w:r>
          </w:p>
          <w:p w:rsidR="004B27CE" w:rsidRPr="004B27CE" w:rsidRDefault="004B27CE" w:rsidP="004B27CE">
            <w:pPr>
              <w:outlineLvl w:val="0"/>
              <w:rPr>
                <w:sz w:val="28"/>
                <w:szCs w:val="28"/>
                <w:lang w:eastAsia="en-US"/>
              </w:rPr>
            </w:pPr>
            <w:r w:rsidRPr="004B27CE">
              <w:rPr>
                <w:sz w:val="28"/>
                <w:szCs w:val="28"/>
                <w:lang w:eastAsia="en-US"/>
              </w:rPr>
              <w:t>Доволенского района</w:t>
            </w:r>
          </w:p>
          <w:p w:rsidR="004B27CE" w:rsidRPr="004B27CE" w:rsidRDefault="004B27CE" w:rsidP="004B27CE">
            <w:pPr>
              <w:jc w:val="both"/>
              <w:rPr>
                <w:sz w:val="28"/>
                <w:szCs w:val="28"/>
                <w:lang w:eastAsia="en-US"/>
              </w:rPr>
            </w:pPr>
            <w:r w:rsidRPr="004B27CE">
              <w:rPr>
                <w:sz w:val="28"/>
                <w:szCs w:val="28"/>
                <w:lang w:eastAsia="en-US"/>
              </w:rPr>
              <w:t>Новосибирской области</w:t>
            </w:r>
          </w:p>
          <w:p w:rsidR="004B27CE" w:rsidRPr="004B27CE" w:rsidRDefault="004B27CE" w:rsidP="004B27CE">
            <w:pPr>
              <w:outlineLvl w:val="0"/>
              <w:rPr>
                <w:sz w:val="28"/>
                <w:szCs w:val="28"/>
                <w:lang w:eastAsia="en-US"/>
              </w:rPr>
            </w:pPr>
            <w:r w:rsidRPr="004B27CE">
              <w:rPr>
                <w:sz w:val="28"/>
                <w:szCs w:val="28"/>
                <w:lang w:eastAsia="en-US"/>
              </w:rPr>
              <w:t xml:space="preserve"> </w:t>
            </w:r>
          </w:p>
          <w:p w:rsidR="004B27CE" w:rsidRPr="004B27CE" w:rsidRDefault="004B27CE" w:rsidP="004B27CE">
            <w:pPr>
              <w:jc w:val="both"/>
              <w:rPr>
                <w:sz w:val="28"/>
                <w:szCs w:val="28"/>
                <w:lang w:eastAsia="en-US"/>
              </w:rPr>
            </w:pPr>
            <w:r w:rsidRPr="004B27CE">
              <w:rPr>
                <w:sz w:val="28"/>
                <w:szCs w:val="28"/>
                <w:lang w:eastAsia="en-US"/>
              </w:rPr>
              <w:t xml:space="preserve">                               </w:t>
            </w:r>
          </w:p>
          <w:p w:rsidR="004B27CE" w:rsidRPr="004B27CE" w:rsidRDefault="004B27CE" w:rsidP="004B27CE">
            <w:pPr>
              <w:jc w:val="both"/>
              <w:rPr>
                <w:sz w:val="28"/>
                <w:szCs w:val="28"/>
                <w:lang w:eastAsia="en-US"/>
              </w:rPr>
            </w:pPr>
            <w:r w:rsidRPr="004B27CE">
              <w:rPr>
                <w:sz w:val="28"/>
                <w:szCs w:val="28"/>
                <w:lang w:eastAsia="en-US"/>
              </w:rPr>
              <w:t xml:space="preserve">                            В.И. Агапов</w:t>
            </w:r>
          </w:p>
        </w:tc>
      </w:tr>
    </w:tbl>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tbl>
      <w:tblPr>
        <w:tblStyle w:val="a7"/>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5"/>
        <w:gridCol w:w="1340"/>
        <w:gridCol w:w="4876"/>
      </w:tblGrid>
      <w:tr w:rsidR="004B27CE" w:rsidRPr="004B27CE" w:rsidTr="00EF7A45">
        <w:tc>
          <w:tcPr>
            <w:tcW w:w="4235" w:type="dxa"/>
          </w:tcPr>
          <w:p w:rsidR="004B27CE" w:rsidRPr="004B27CE" w:rsidRDefault="004B27CE" w:rsidP="004B27CE">
            <w:pPr>
              <w:jc w:val="both"/>
              <w:rPr>
                <w:rFonts w:eastAsiaTheme="minorHAnsi"/>
                <w:sz w:val="28"/>
                <w:szCs w:val="28"/>
                <w:lang w:eastAsia="en-US"/>
              </w:rPr>
            </w:pPr>
          </w:p>
        </w:tc>
        <w:tc>
          <w:tcPr>
            <w:tcW w:w="1340" w:type="dxa"/>
          </w:tcPr>
          <w:p w:rsidR="004B27CE" w:rsidRPr="004B27CE" w:rsidRDefault="004B27CE" w:rsidP="004B27CE">
            <w:pPr>
              <w:outlineLvl w:val="0"/>
              <w:rPr>
                <w:sz w:val="28"/>
                <w:szCs w:val="28"/>
                <w:lang w:eastAsia="en-US"/>
              </w:rPr>
            </w:pPr>
          </w:p>
        </w:tc>
        <w:tc>
          <w:tcPr>
            <w:tcW w:w="4876" w:type="dxa"/>
          </w:tcPr>
          <w:p w:rsidR="004B27CE" w:rsidRPr="004B27CE" w:rsidRDefault="004B27CE" w:rsidP="004B27CE">
            <w:pPr>
              <w:jc w:val="both"/>
              <w:rPr>
                <w:rFonts w:eastAsiaTheme="minorHAnsi"/>
                <w:sz w:val="28"/>
                <w:szCs w:val="28"/>
                <w:lang w:eastAsia="en-US"/>
              </w:rPr>
            </w:pPr>
          </w:p>
        </w:tc>
      </w:tr>
    </w:tbl>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widowControl w:val="0"/>
        <w:autoSpaceDE w:val="0"/>
        <w:autoSpaceDN w:val="0"/>
        <w:adjustRightInd w:val="0"/>
        <w:ind w:firstLine="540"/>
        <w:jc w:val="both"/>
        <w:rPr>
          <w:sz w:val="28"/>
          <w:szCs w:val="28"/>
        </w:rPr>
      </w:pPr>
    </w:p>
    <w:p w:rsidR="004B27CE" w:rsidRPr="004B27CE" w:rsidRDefault="004B27CE" w:rsidP="004B27CE">
      <w:pPr>
        <w:rPr>
          <w:sz w:val="28"/>
          <w:szCs w:val="28"/>
        </w:rPr>
      </w:pPr>
    </w:p>
    <w:p w:rsidR="004B27CE" w:rsidRPr="004B27CE" w:rsidRDefault="004B27CE" w:rsidP="004B27CE">
      <w:pPr>
        <w:rPr>
          <w:sz w:val="28"/>
          <w:szCs w:val="28"/>
        </w:rPr>
      </w:pPr>
    </w:p>
    <w:p w:rsidR="004B27CE" w:rsidRPr="004B27CE" w:rsidRDefault="004B27CE" w:rsidP="004B27CE">
      <w:pPr>
        <w:rPr>
          <w:sz w:val="28"/>
          <w:szCs w:val="28"/>
        </w:rPr>
      </w:pPr>
    </w:p>
    <w:p w:rsidR="004B27CE" w:rsidRPr="004B27CE" w:rsidRDefault="004B27CE" w:rsidP="004B27CE">
      <w:pPr>
        <w:rPr>
          <w:sz w:val="28"/>
          <w:szCs w:val="28"/>
        </w:rPr>
      </w:pPr>
    </w:p>
    <w:p w:rsidR="004B27CE" w:rsidRPr="004B27CE" w:rsidRDefault="004B27CE" w:rsidP="004B27CE">
      <w:pPr>
        <w:rPr>
          <w:sz w:val="28"/>
          <w:szCs w:val="28"/>
        </w:rPr>
      </w:pPr>
    </w:p>
    <w:p w:rsidR="004B27CE" w:rsidRPr="004B27CE" w:rsidRDefault="004B27CE" w:rsidP="004B27CE">
      <w:bookmarkStart w:id="0" w:name="_GoBack"/>
      <w:bookmarkEnd w:id="0"/>
    </w:p>
    <w:sectPr w:rsidR="004B27CE" w:rsidRPr="004B2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BA"/>
    <w:rsid w:val="00157C55"/>
    <w:rsid w:val="004B27CE"/>
    <w:rsid w:val="00CF708C"/>
    <w:rsid w:val="00E356BA"/>
    <w:rsid w:val="00EB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33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3301"/>
    <w:pPr>
      <w:jc w:val="center"/>
    </w:pPr>
    <w:rPr>
      <w:b/>
      <w:bCs/>
      <w:sz w:val="28"/>
    </w:rPr>
  </w:style>
  <w:style w:type="character" w:customStyle="1" w:styleId="a4">
    <w:name w:val="Название Знак"/>
    <w:basedOn w:val="a0"/>
    <w:link w:val="a3"/>
    <w:rsid w:val="00EB3301"/>
    <w:rPr>
      <w:rFonts w:ascii="Times New Roman" w:eastAsia="Times New Roman" w:hAnsi="Times New Roman" w:cs="Times New Roman"/>
      <w:b/>
      <w:bCs/>
      <w:sz w:val="28"/>
      <w:szCs w:val="24"/>
      <w:lang w:eastAsia="ru-RU"/>
    </w:rPr>
  </w:style>
  <w:style w:type="paragraph" w:styleId="a5">
    <w:name w:val="Body Text"/>
    <w:basedOn w:val="a"/>
    <w:link w:val="a6"/>
    <w:semiHidden/>
    <w:unhideWhenUsed/>
    <w:qFormat/>
    <w:rsid w:val="00EB3301"/>
    <w:pPr>
      <w:widowControl w:val="0"/>
      <w:ind w:left="170"/>
    </w:pPr>
    <w:rPr>
      <w:rFonts w:cstheme="minorBidi"/>
      <w:sz w:val="26"/>
      <w:szCs w:val="26"/>
      <w:lang w:eastAsia="en-US"/>
    </w:rPr>
  </w:style>
  <w:style w:type="character" w:customStyle="1" w:styleId="a6">
    <w:name w:val="Основной текст Знак"/>
    <w:basedOn w:val="a0"/>
    <w:link w:val="a5"/>
    <w:semiHidden/>
    <w:rsid w:val="00EB3301"/>
    <w:rPr>
      <w:rFonts w:ascii="Times New Roman" w:eastAsia="Times New Roman" w:hAnsi="Times New Roman"/>
      <w:sz w:val="26"/>
      <w:szCs w:val="26"/>
    </w:rPr>
  </w:style>
  <w:style w:type="table" w:styleId="a7">
    <w:name w:val="Table Grid"/>
    <w:basedOn w:val="a1"/>
    <w:rsid w:val="004B27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33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3301"/>
    <w:pPr>
      <w:jc w:val="center"/>
    </w:pPr>
    <w:rPr>
      <w:b/>
      <w:bCs/>
      <w:sz w:val="28"/>
    </w:rPr>
  </w:style>
  <w:style w:type="character" w:customStyle="1" w:styleId="a4">
    <w:name w:val="Название Знак"/>
    <w:basedOn w:val="a0"/>
    <w:link w:val="a3"/>
    <w:rsid w:val="00EB3301"/>
    <w:rPr>
      <w:rFonts w:ascii="Times New Roman" w:eastAsia="Times New Roman" w:hAnsi="Times New Roman" w:cs="Times New Roman"/>
      <w:b/>
      <w:bCs/>
      <w:sz w:val="28"/>
      <w:szCs w:val="24"/>
      <w:lang w:eastAsia="ru-RU"/>
    </w:rPr>
  </w:style>
  <w:style w:type="paragraph" w:styleId="a5">
    <w:name w:val="Body Text"/>
    <w:basedOn w:val="a"/>
    <w:link w:val="a6"/>
    <w:semiHidden/>
    <w:unhideWhenUsed/>
    <w:qFormat/>
    <w:rsid w:val="00EB3301"/>
    <w:pPr>
      <w:widowControl w:val="0"/>
      <w:ind w:left="170"/>
    </w:pPr>
    <w:rPr>
      <w:rFonts w:cstheme="minorBidi"/>
      <w:sz w:val="26"/>
      <w:szCs w:val="26"/>
      <w:lang w:eastAsia="en-US"/>
    </w:rPr>
  </w:style>
  <w:style w:type="character" w:customStyle="1" w:styleId="a6">
    <w:name w:val="Основной текст Знак"/>
    <w:basedOn w:val="a0"/>
    <w:link w:val="a5"/>
    <w:semiHidden/>
    <w:rsid w:val="00EB3301"/>
    <w:rPr>
      <w:rFonts w:ascii="Times New Roman" w:eastAsia="Times New Roman" w:hAnsi="Times New Roman"/>
      <w:sz w:val="26"/>
      <w:szCs w:val="26"/>
    </w:rPr>
  </w:style>
  <w:style w:type="table" w:styleId="a7">
    <w:name w:val="Table Grid"/>
    <w:basedOn w:val="a1"/>
    <w:rsid w:val="004B27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7559">
      <w:bodyDiv w:val="1"/>
      <w:marLeft w:val="0"/>
      <w:marRight w:val="0"/>
      <w:marTop w:val="0"/>
      <w:marBottom w:val="0"/>
      <w:divBdr>
        <w:top w:val="none" w:sz="0" w:space="0" w:color="auto"/>
        <w:left w:val="none" w:sz="0" w:space="0" w:color="auto"/>
        <w:bottom w:val="none" w:sz="0" w:space="0" w:color="auto"/>
        <w:right w:val="none" w:sz="0" w:space="0" w:color="auto"/>
      </w:divBdr>
    </w:div>
    <w:div w:id="15840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2021-10-27T03:25:00Z</dcterms:created>
  <dcterms:modified xsi:type="dcterms:W3CDTF">2021-12-28T08:49:00Z</dcterms:modified>
</cp:coreProperties>
</file>