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535B2" w:rsidRPr="00A66499" w:rsidRDefault="000130AE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сорок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седьмой сессии пятого созыва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A66499" w:rsidRDefault="00174BE5" w:rsidP="00A6649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№ 1</w:t>
      </w: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57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</w:rPr>
      </w:pPr>
      <w:r w:rsidRPr="00A664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66499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A66499" w:rsidRDefault="00B535B2" w:rsidP="00A6649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66499">
        <w:rPr>
          <w:rFonts w:ascii="Times New Roman" w:hAnsi="Times New Roman"/>
          <w:b/>
          <w:sz w:val="28"/>
          <w:szCs w:val="28"/>
        </w:rPr>
        <w:t xml:space="preserve">Об утверждении флага Комарьевского  сельсовета  </w:t>
      </w:r>
    </w:p>
    <w:p w:rsidR="00B535B2" w:rsidRPr="00A66499" w:rsidRDefault="00B535B2" w:rsidP="00A6649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66499">
        <w:rPr>
          <w:rFonts w:ascii="Times New Roman" w:hAnsi="Times New Roman"/>
          <w:b/>
          <w:sz w:val="28"/>
          <w:szCs w:val="28"/>
        </w:rPr>
        <w:t>Доволенско</w:t>
      </w:r>
      <w:r w:rsidR="00F147B7"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</w:p>
    <w:bookmarkEnd w:id="0"/>
    <w:p w:rsidR="00B535B2" w:rsidRPr="00A66499" w:rsidRDefault="00B535B2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A66499" w:rsidRDefault="00B535B2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проекты Положения о флаге Комарьевского сельсовета Доволенского района Новосибирской области и эскиз флага Комарьевского сельсовета Доволенского района Новосибирской области, в соответствии со статьёй 9 Закона Российской Федерации от 06.10.2003г. № 131-ФЗ «Об общих принципах организации местного самоуправления в Российской Федерации», статьёй 4 Устава Комарьевского сельсовета, Совет депутатов Комарьевского  сельсовета решил:  </w:t>
      </w:r>
      <w:proofErr w:type="gramEnd"/>
    </w:p>
    <w:p w:rsidR="00B535B2" w:rsidRPr="00A66499" w:rsidRDefault="0023170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«О флаге Комарьевского сельсовета  Доволенского района Новосибирской области» (приложение 1).</w:t>
      </w:r>
    </w:p>
    <w:p w:rsidR="00A66499" w:rsidRPr="00A66499" w:rsidRDefault="00A66499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>. Утвердить рисунок флага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многоцветном варианте </w:t>
      </w:r>
      <w:r w:rsidRPr="00A664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Pr="00A66499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A66499" w:rsidRPr="00A66499" w:rsidRDefault="00A66499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Pr="00A6649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  Утвердить рисунок флага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одноцветном варианте с координационной сеткой </w:t>
      </w:r>
      <w:r w:rsidRPr="00A664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Pr="00A66499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B535B2" w:rsidRPr="00A66499" w:rsidRDefault="00A6649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Положение «О флаге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Доволенского района Новосибирской области» и рисунок флага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информационном печатном издании «</w:t>
      </w:r>
      <w:proofErr w:type="spellStart"/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интернет сайте администрации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535B2" w:rsidRPr="00A66499" w:rsidRDefault="00A6649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Положение о флаге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и рисунки флага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на экспертизу в Геральдический совет при Президенте Российской Федерации с последующим внесением флага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Доволенского района Новосибирской области в Государственный геральдический регистр Российской Федерации.</w:t>
      </w:r>
    </w:p>
    <w:p w:rsidR="00B535B2" w:rsidRPr="00A66499" w:rsidRDefault="00A6649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</w:t>
      </w:r>
      <w:r w:rsidR="001125F5" w:rsidRPr="00A66499">
        <w:rPr>
          <w:rFonts w:ascii="Times New Roman" w:eastAsia="Times New Roman" w:hAnsi="Times New Roman"/>
          <w:sz w:val="28"/>
          <w:szCs w:val="28"/>
          <w:lang w:eastAsia="ru-RU"/>
        </w:rPr>
        <w:t>возложить на главу Комарьевского сельсовета.</w:t>
      </w:r>
    </w:p>
    <w:p w:rsidR="00B535B2" w:rsidRPr="00A66499" w:rsidRDefault="00B535B2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</w:t>
      </w:r>
      <w:proofErr w:type="spellStart"/>
      <w:r w:rsidRPr="00A66499">
        <w:rPr>
          <w:rFonts w:ascii="Times New Roman" w:eastAsia="Calibri" w:hAnsi="Times New Roman"/>
          <w:sz w:val="28"/>
          <w:szCs w:val="28"/>
          <w:lang w:eastAsia="ru-RU"/>
        </w:rPr>
        <w:t>М.Г.Вовкодун</w:t>
      </w:r>
      <w:proofErr w:type="spellEnd"/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</w:t>
      </w:r>
      <w:proofErr w:type="spellStart"/>
      <w:r w:rsidRPr="00A66499">
        <w:rPr>
          <w:rFonts w:ascii="Times New Roman" w:eastAsia="Calibri" w:hAnsi="Times New Roman"/>
          <w:sz w:val="28"/>
          <w:szCs w:val="28"/>
          <w:lang w:eastAsia="ru-RU"/>
        </w:rPr>
        <w:t>В.И.Агапов</w:t>
      </w:r>
      <w:proofErr w:type="spellEnd"/>
    </w:p>
    <w:p w:rsidR="00231709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lastRenderedPageBreak/>
        <w:t>Приложение 1</w:t>
      </w:r>
    </w:p>
    <w:p w:rsidR="00714948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к решению</w:t>
      </w:r>
      <w:r w:rsidR="00714948" w:rsidRPr="00B258EB">
        <w:rPr>
          <w:rFonts w:ascii="Times New Roman" w:hAnsi="Times New Roman"/>
          <w:lang w:eastAsia="ar-SA"/>
        </w:rPr>
        <w:t xml:space="preserve"> 47</w:t>
      </w:r>
      <w:r w:rsidRPr="00B258EB">
        <w:rPr>
          <w:rFonts w:ascii="Times New Roman" w:hAnsi="Times New Roman"/>
          <w:lang w:eastAsia="ar-SA"/>
        </w:rPr>
        <w:t xml:space="preserve"> сессии</w:t>
      </w:r>
      <w:r w:rsidR="00714948" w:rsidRPr="00B258EB">
        <w:rPr>
          <w:rFonts w:ascii="Times New Roman" w:hAnsi="Times New Roman"/>
          <w:lang w:eastAsia="ar-SA"/>
        </w:rPr>
        <w:t xml:space="preserve"> пятого созыва</w:t>
      </w:r>
      <w:r w:rsidRPr="00B258EB">
        <w:rPr>
          <w:rFonts w:ascii="Times New Roman" w:hAnsi="Times New Roman"/>
          <w:lang w:eastAsia="ar-SA"/>
        </w:rPr>
        <w:t xml:space="preserve"> </w:t>
      </w:r>
    </w:p>
    <w:p w:rsidR="00231709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Совета депутатов </w:t>
      </w:r>
    </w:p>
    <w:p w:rsidR="00714948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</w:rPr>
        <w:t>Комарьевского</w:t>
      </w:r>
      <w:r w:rsidRPr="00B258EB">
        <w:rPr>
          <w:rFonts w:ascii="Times New Roman" w:hAnsi="Times New Roman"/>
          <w:lang w:eastAsia="ar-SA"/>
        </w:rPr>
        <w:t xml:space="preserve">  сельсовета </w:t>
      </w:r>
    </w:p>
    <w:p w:rsidR="00231709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Доволенского района</w:t>
      </w:r>
    </w:p>
    <w:p w:rsidR="00231709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Новосибирской области </w:t>
      </w:r>
    </w:p>
    <w:p w:rsidR="00231709" w:rsidRPr="00B258EB" w:rsidRDefault="00231709" w:rsidP="00231709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от </w:t>
      </w:r>
      <w:r w:rsidR="00B258EB" w:rsidRPr="00B258EB">
        <w:rPr>
          <w:rFonts w:ascii="Times New Roman" w:hAnsi="Times New Roman"/>
          <w:lang w:eastAsia="ar-SA"/>
        </w:rPr>
        <w:t xml:space="preserve">09.04.2020 г. </w:t>
      </w:r>
      <w:r w:rsidRPr="00B258EB">
        <w:rPr>
          <w:rFonts w:ascii="Times New Roman" w:hAnsi="Times New Roman"/>
          <w:lang w:eastAsia="ar-SA"/>
        </w:rPr>
        <w:t xml:space="preserve">№ </w:t>
      </w:r>
      <w:r w:rsidR="00B258EB" w:rsidRPr="00B258EB">
        <w:rPr>
          <w:rFonts w:ascii="Times New Roman" w:hAnsi="Times New Roman"/>
          <w:lang w:eastAsia="ar-SA"/>
        </w:rPr>
        <w:t>157</w:t>
      </w:r>
    </w:p>
    <w:p w:rsidR="00231709" w:rsidRPr="00231709" w:rsidRDefault="00231709" w:rsidP="00231709">
      <w:pPr>
        <w:keepNext/>
        <w:tabs>
          <w:tab w:val="left" w:pos="20129"/>
        </w:tabs>
        <w:suppressAutoHyphens/>
        <w:ind w:right="-3"/>
        <w:jc w:val="right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714948">
      <w:pPr>
        <w:keepNext/>
        <w:tabs>
          <w:tab w:val="left" w:pos="20129"/>
        </w:tabs>
        <w:suppressAutoHyphens/>
        <w:ind w:right="-3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714948" w:rsidRPr="00714948" w:rsidRDefault="00231709" w:rsidP="00714948">
      <w:pPr>
        <w:keepNext/>
        <w:numPr>
          <w:ilvl w:val="3"/>
          <w:numId w:val="2"/>
        </w:numPr>
        <w:suppressAutoHyphens/>
        <w:ind w:left="-284" w:right="-3"/>
        <w:jc w:val="center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714948">
        <w:rPr>
          <w:rFonts w:ascii="Times New Roman" w:hAnsi="Times New Roman"/>
          <w:b/>
          <w:sz w:val="28"/>
          <w:szCs w:val="28"/>
          <w:lang w:eastAsia="ar-SA"/>
        </w:rPr>
        <w:t>Положение</w:t>
      </w:r>
    </w:p>
    <w:p w:rsidR="00231709" w:rsidRPr="00714948" w:rsidRDefault="00231709" w:rsidP="00714948">
      <w:pPr>
        <w:keepNext/>
        <w:numPr>
          <w:ilvl w:val="3"/>
          <w:numId w:val="2"/>
        </w:numPr>
        <w:suppressAutoHyphens/>
        <w:ind w:left="-284" w:right="-3"/>
        <w:jc w:val="center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  <w:r w:rsidRPr="00714948">
        <w:rPr>
          <w:rFonts w:ascii="Times New Roman" w:hAnsi="Times New Roman"/>
          <w:b/>
          <w:sz w:val="28"/>
          <w:szCs w:val="28"/>
          <w:lang w:eastAsia="ar-SA"/>
        </w:rPr>
        <w:t>о флаге</w:t>
      </w:r>
      <w:r w:rsidRPr="0071494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714948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</w:t>
      </w:r>
    </w:p>
    <w:p w:rsidR="00231709" w:rsidRPr="00231709" w:rsidRDefault="00231709" w:rsidP="00714948">
      <w:pPr>
        <w:suppressAutoHyphens/>
        <w:ind w:left="-284" w:right="-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Комарьевск</w:t>
      </w:r>
      <w:r w:rsidR="00714948">
        <w:rPr>
          <w:rFonts w:ascii="Times New Roman" w:hAnsi="Times New Roman"/>
          <w:b/>
          <w:sz w:val="28"/>
          <w:szCs w:val="28"/>
          <w:lang w:eastAsia="ar-SA"/>
        </w:rPr>
        <w:t>ого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сельсовет</w:t>
      </w:r>
      <w:r w:rsidR="00714948"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231709" w:rsidRPr="00231709" w:rsidRDefault="00231709" w:rsidP="00714948">
      <w:pPr>
        <w:suppressAutoHyphens/>
        <w:ind w:left="-284" w:right="-3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Доволенского района  Новосибирской области</w:t>
      </w:r>
    </w:p>
    <w:p w:rsidR="00231709" w:rsidRPr="00231709" w:rsidRDefault="00231709" w:rsidP="00231709">
      <w:pPr>
        <w:keepNext/>
        <w:tabs>
          <w:tab w:val="left" w:pos="708"/>
        </w:tabs>
        <w:suppressAutoHyphens/>
        <w:ind w:left="-284" w:right="-3"/>
        <w:outlineLvl w:val="3"/>
        <w:rPr>
          <w:rFonts w:ascii="Times New Roman" w:hAnsi="Times New Roman"/>
          <w:b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Настоящим Положением устанавливается флаг муниципального образования Комарьевск</w:t>
      </w:r>
      <w:r w:rsidR="00714948">
        <w:rPr>
          <w:rFonts w:ascii="Times New Roman" w:hAnsi="Times New Roman"/>
          <w:sz w:val="28"/>
          <w:szCs w:val="28"/>
          <w:lang w:eastAsia="ar-SA"/>
        </w:rPr>
        <w:t>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</w:t>
      </w:r>
      <w:r w:rsidR="00714948">
        <w:rPr>
          <w:rFonts w:ascii="Times New Roman" w:hAnsi="Times New Roman"/>
          <w:sz w:val="28"/>
          <w:szCs w:val="28"/>
          <w:lang w:eastAsia="ar-SA"/>
        </w:rPr>
        <w:t>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Доволенского района Новосибирской области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(далее –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)</w:t>
      </w:r>
      <w:r w:rsidRPr="00231709">
        <w:rPr>
          <w:rFonts w:ascii="Times New Roman" w:hAnsi="Times New Roman"/>
          <w:sz w:val="28"/>
          <w:szCs w:val="28"/>
          <w:lang w:eastAsia="ar-SA"/>
        </w:rPr>
        <w:t>, его описание, обоснование символики и порядок официального использования.</w:t>
      </w:r>
    </w:p>
    <w:p w:rsidR="00231709" w:rsidRPr="00231709" w:rsidRDefault="00231709" w:rsidP="00231709">
      <w:pPr>
        <w:suppressAutoHyphens/>
        <w:ind w:left="-284" w:right="-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1. Общие положения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1.1. 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231709">
        <w:rPr>
          <w:rFonts w:ascii="Times New Roman" w:hAnsi="Times New Roman"/>
          <w:sz w:val="28"/>
          <w:szCs w:val="28"/>
          <w:lang w:eastAsia="ar-SA"/>
        </w:rPr>
        <w:t>опознавательно</w:t>
      </w:r>
      <w:proofErr w:type="spellEnd"/>
      <w:r w:rsidRPr="00231709">
        <w:rPr>
          <w:rFonts w:ascii="Times New Roman" w:hAnsi="Times New Roman"/>
          <w:sz w:val="28"/>
          <w:szCs w:val="28"/>
          <w:lang w:eastAsia="ar-SA"/>
        </w:rPr>
        <w:t xml:space="preserve">-правовой знак, в котором символически отражено географическое, природное, историческое, экономическое своеобразие муниципального образования, составленный и употребляемый в соответствии с федеральным законодательством, правилами геральдики и </w:t>
      </w:r>
      <w:proofErr w:type="spellStart"/>
      <w:r w:rsidRPr="00231709">
        <w:rPr>
          <w:rFonts w:ascii="Times New Roman" w:hAnsi="Times New Roman"/>
          <w:sz w:val="28"/>
          <w:szCs w:val="28"/>
          <w:lang w:eastAsia="ar-SA"/>
        </w:rPr>
        <w:t>вексиллологии</w:t>
      </w:r>
      <w:proofErr w:type="spellEnd"/>
      <w:r w:rsidRPr="00231709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1.2.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является официальным символом муниципального образования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Новосибирской области</w:t>
      </w:r>
      <w:r w:rsidRPr="00231709">
        <w:rPr>
          <w:rFonts w:ascii="Times New Roman" w:hAnsi="Times New Roman"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1.3.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подлежит внесению в Государственный геральдический регистр Российской Федерации.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2. Описание и обоснование символики флага</w:t>
      </w: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   2.1. Описание флага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сельсовета:</w:t>
      </w:r>
    </w:p>
    <w:p w:rsidR="00231709" w:rsidRPr="00231709" w:rsidRDefault="00231709" w:rsidP="00231709">
      <w:pPr>
        <w:suppressAutoHyphens/>
        <w:ind w:left="-284" w:right="-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основан на гербе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сельсовета.</w:t>
      </w:r>
    </w:p>
    <w:p w:rsidR="00231709" w:rsidRPr="00231709" w:rsidRDefault="00231709" w:rsidP="00231709">
      <w:pPr>
        <w:tabs>
          <w:tab w:val="left" w:pos="-1985"/>
        </w:tabs>
        <w:suppressAutoHyphens/>
        <w:ind w:left="-284" w:right="-3" w:hanging="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Флаг представляет собой прямоугольное полотнище с отношением ширины к длине 2/3, зеленого цвета</w:t>
      </w:r>
      <w:r w:rsidRPr="00231709">
        <w:rPr>
          <w:rFonts w:ascii="Times New Roman" w:hAnsi="Times New Roman"/>
          <w:sz w:val="28"/>
          <w:szCs w:val="28"/>
        </w:rPr>
        <w:t xml:space="preserve"> с желтым цветком подсолнуха с черными семенами, сопровождаемого сверху и снизу желтыми головками колосьев по древковому краю и желтой косулей без рогов с детенышем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сообразно гербу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сельсовета. </w:t>
      </w:r>
    </w:p>
    <w:p w:rsidR="00231709" w:rsidRPr="00231709" w:rsidRDefault="00231709" w:rsidP="00231709">
      <w:pPr>
        <w:tabs>
          <w:tab w:val="left" w:pos="-1985"/>
        </w:tabs>
        <w:suppressAutoHyphens/>
        <w:ind w:left="-284" w:right="-3" w:hanging="3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2.2. Обоснование символики 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сельсовета: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231709" w:rsidRPr="00231709" w:rsidRDefault="00231709" w:rsidP="00231709">
      <w:pPr>
        <w:tabs>
          <w:tab w:val="left" w:pos="-1985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Символика  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разработана на основе символики герба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сельсовета.</w:t>
      </w:r>
    </w:p>
    <w:p w:rsidR="00231709" w:rsidRPr="00231709" w:rsidRDefault="00231709" w:rsidP="00231709">
      <w:pPr>
        <w:tabs>
          <w:tab w:val="left" w:pos="-3262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2.3. Автор флага: А.Ю. Журавков.</w:t>
      </w:r>
    </w:p>
    <w:p w:rsidR="00231709" w:rsidRPr="00231709" w:rsidRDefault="00231709" w:rsidP="00231709">
      <w:pPr>
        <w:suppressAutoHyphens/>
        <w:ind w:left="-284" w:right="-3"/>
        <w:rPr>
          <w:rFonts w:ascii="Times New Roman" w:hAnsi="Times New Roman"/>
          <w:b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lastRenderedPageBreak/>
        <w:t>3. Порядок воспроизведения флага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3.1. Воспроизведение флага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независимо от его размеров и техники исполнения, всегда должно точно соответствовать его описанию, согласно пункту 2.1. настоящего Положения и общим геральдическим и </w:t>
      </w:r>
      <w:proofErr w:type="spellStart"/>
      <w:r w:rsidRPr="00231709">
        <w:rPr>
          <w:rFonts w:ascii="Times New Roman" w:hAnsi="Times New Roman"/>
          <w:sz w:val="28"/>
          <w:szCs w:val="28"/>
          <w:lang w:eastAsia="ar-SA"/>
        </w:rPr>
        <w:t>вексиллологическим</w:t>
      </w:r>
      <w:proofErr w:type="spellEnd"/>
      <w:r w:rsidRPr="00231709">
        <w:rPr>
          <w:rFonts w:ascii="Times New Roman" w:hAnsi="Times New Roman"/>
          <w:sz w:val="28"/>
          <w:szCs w:val="28"/>
          <w:lang w:eastAsia="ar-SA"/>
        </w:rPr>
        <w:t xml:space="preserve">  нормам.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4. Порядок использования флага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4.1.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поднят постоянно на </w:t>
      </w:r>
      <w:r w:rsidRPr="00231709">
        <w:rPr>
          <w:rFonts w:ascii="Times New Roman" w:hAnsi="Times New Roman"/>
          <w:sz w:val="28"/>
          <w:szCs w:val="28"/>
          <w:lang w:eastAsia="ar-SA"/>
        </w:rPr>
        <w:t>зданиях  администрации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и иных органов местного самоуправления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4.2.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установлен постоянно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в залах заседаний Совета Депутатов и администрации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сельсовета, служебных кабинетах главы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, руководителей иных органов местного самоуправления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4.3.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поднимается (устанавливается) во время официальных церемоний и других торжественных мероприятий, проводимых Советом Депутатов и администрацией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4.4.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является геральдической основой для знамени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сельсовета, порядок утверждения, изготовления и использования которого устанавливается главой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   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4.5. Флаг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может быть поднят на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зданиях учреждений, организаций, предприятий, подведомственных администрации 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а также на зданиях общественных объединений, организаций независимо от форм собственности, на жилых домах во время торжественных мероприятий, проводимых Советом Депутатов и администрацией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4.6. Допускается использование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изображения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флага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- в оформлении официальных и культурно-массовых мероприятий, проводимых Советом Депутатов и администрацией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сельсовета, в том числе на улицах, витринах, стендах, транспарантах и т.д.;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- на бланках Почетных грамот, благодарностей, свидетельств, удостоверений почетных званий и других наград, устанавливаемых Советом Депутатов и администрацией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- на служебных удостоверениях депутатов и помощников депутатов Совета Депутатов и муниципальных служащих 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     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- на отличительном знаке депутата  Совета Депутатов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- на официальных печатных изданиях Совета Депутатов и администрации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сельсовета;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- на визитных карточках депутатов Совета Депутатов, главы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и сотрудников администрации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231709" w:rsidRPr="00231709" w:rsidRDefault="00231709" w:rsidP="00231709">
      <w:pPr>
        <w:numPr>
          <w:ilvl w:val="0"/>
          <w:numId w:val="3"/>
        </w:numPr>
        <w:tabs>
          <w:tab w:val="left" w:pos="-1985"/>
          <w:tab w:val="left" w:pos="-1701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на транспортных средствах, находящихся в муниципальной собственности; </w:t>
      </w:r>
    </w:p>
    <w:p w:rsidR="00231709" w:rsidRPr="00231709" w:rsidRDefault="00231709" w:rsidP="00231709">
      <w:pPr>
        <w:numPr>
          <w:ilvl w:val="0"/>
          <w:numId w:val="3"/>
        </w:numPr>
        <w:tabs>
          <w:tab w:val="left" w:pos="-1985"/>
          <w:tab w:val="left" w:pos="-1701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на конвертах, открытках, приглашениях, календарях и другой полиграфической продукции, выпускаемой по заказу Совета Депутатов  и администрации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на печатных и иных изданиях информационного,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231709" w:rsidRPr="00231709" w:rsidRDefault="00231709" w:rsidP="00231709">
      <w:pPr>
        <w:numPr>
          <w:ilvl w:val="0"/>
          <w:numId w:val="3"/>
        </w:numPr>
        <w:tabs>
          <w:tab w:val="left" w:pos="-1985"/>
          <w:tab w:val="left" w:pos="-1701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при изготовлении памятных и юбилейных медалей, знаков, значков, вымпелов и другой сувенирной продукции;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4.7. Иные случаи использования флага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устанавливаются главой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       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4.8. В дни траура в верхней части древка флага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крепится черная лента, длина которой равна длине полотнища флага. Флаг 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сельсовета, поднятый на мачте (флагштоке), приспускается до половины высоты мачты (флагштока).</w:t>
      </w:r>
    </w:p>
    <w:p w:rsidR="00231709" w:rsidRPr="00231709" w:rsidRDefault="00231709" w:rsidP="00231709">
      <w:pPr>
        <w:tabs>
          <w:tab w:val="left" w:pos="-1985"/>
        </w:tabs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4.9.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не может быть использован в качестве основы флагов муниципальных образований, общественных объединений, предприятий, учреждений и организаций.</w:t>
      </w:r>
    </w:p>
    <w:p w:rsidR="00231709" w:rsidRPr="00231709" w:rsidRDefault="00231709" w:rsidP="00231709">
      <w:pPr>
        <w:suppressAutoHyphens/>
        <w:ind w:left="-284" w:right="-3" w:firstLine="885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4.10.При одновременном размещении Государственного флага Российской Федерации, либо флага Новосибирской области и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1709">
        <w:rPr>
          <w:rFonts w:ascii="Times New Roman" w:hAnsi="Times New Roman"/>
          <w:sz w:val="28"/>
          <w:szCs w:val="28"/>
          <w:lang w:eastAsia="ar-SA"/>
        </w:rPr>
        <w:t>сельсовета</w:t>
      </w:r>
      <w:proofErr w:type="gramEnd"/>
      <w:r w:rsidRPr="00231709">
        <w:rPr>
          <w:rFonts w:ascii="Times New Roman" w:hAnsi="Times New Roman"/>
          <w:sz w:val="28"/>
          <w:szCs w:val="28"/>
          <w:lang w:eastAsia="ar-SA"/>
        </w:rPr>
        <w:t xml:space="preserve"> а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располагается с правой стороны от Государственного флага Российской Федерации, либо флага Новосибирской области, если стоять к ним лицом.</w:t>
      </w:r>
    </w:p>
    <w:p w:rsidR="00231709" w:rsidRPr="00231709" w:rsidRDefault="00231709" w:rsidP="00231709">
      <w:pPr>
        <w:suppressAutoHyphens/>
        <w:ind w:left="-284" w:right="-3" w:firstLine="885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 и флага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,  Государственный флаг Российской Федерации располагается в центре. С левой стороны от Государственного флага Российской Федерации располагается флаг Новосибирской области, с правой стороны от Государственного флага Российской Федерации располагается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, если стоять к ним лицом.</w:t>
      </w:r>
    </w:p>
    <w:p w:rsidR="00231709" w:rsidRPr="00231709" w:rsidRDefault="00231709" w:rsidP="00231709">
      <w:pPr>
        <w:suppressAutoHyphens/>
        <w:ind w:left="-284" w:right="-3" w:firstLine="885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области, флага Доволенского района и 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,  Государственный флаг Российской Федерации располагается  вторым по порядку. С правой стороны от Государственного флага Российской Федерации располагается флаг Новосибирской области, с левой стороны от Государственного герба Российской Федерации располагается флаг Доволенского района, с правой стороны от флага Новосибирской области располагается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, если стоять к ним лицом.</w:t>
      </w:r>
    </w:p>
    <w:p w:rsidR="00231709" w:rsidRPr="00231709" w:rsidRDefault="00231709" w:rsidP="00231709">
      <w:pPr>
        <w:tabs>
          <w:tab w:val="left" w:pos="-2411"/>
        </w:tabs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bCs/>
          <w:sz w:val="28"/>
          <w:szCs w:val="28"/>
          <w:lang w:eastAsia="ar-SA"/>
        </w:rPr>
        <w:t>4.11. При одновременном размещении Государственного флага Российской Федерации, флага Новосибирской области, флага Доволенского района и флага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, размер 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не может превышать размеры Государственного флага Российской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Федерации, флага Новосибирской области и флага Доволенского района, при этом Государственный флаг Российской Федерации, флаг Новосибирской области и флаг Доволенского района не могут быть размещены ниже 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    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4.12. Право использования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исключительно принадлежит Совету Депутатов и администрации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 Использование изображения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флага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, в том числе в коммерческих целях,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может осуществляться только при наличии согласования с администрацией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4.13. Флаг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с момента утверждения его поселковым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Советом Депутатов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5. Ответственность за нарушение настоящего Положения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5.1. В случае употребления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флага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в противоречии с настоящим Положением ответственность несет сторона, допустившая нарушение. В случае искажения изображения 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>флага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r w:rsidRPr="002317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  <w:lang w:eastAsia="ar-SA"/>
        </w:rPr>
        <w:t>предприятие, учреждение, по чьей вине допущено искажение, лишается права его дальнейшего использования.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>5.2. Надругательство над флагом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сельсовета, а также нарушение настоящего Положения, влечет ответственность в соответствии с действующим законодательством Российской Федерации и Новосибирской области.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1709">
        <w:rPr>
          <w:rFonts w:ascii="Times New Roman" w:hAnsi="Times New Roman"/>
          <w:b/>
          <w:sz w:val="28"/>
          <w:szCs w:val="28"/>
          <w:lang w:eastAsia="ar-SA"/>
        </w:rPr>
        <w:t>6. Заключительные положения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6.1. </w:t>
      </w:r>
      <w:proofErr w:type="gramStart"/>
      <w:r w:rsidRPr="00231709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231709">
        <w:rPr>
          <w:rFonts w:ascii="Times New Roman" w:hAnsi="Times New Roman"/>
          <w:sz w:val="28"/>
          <w:szCs w:val="28"/>
          <w:lang w:eastAsia="ar-SA"/>
        </w:rPr>
        <w:t xml:space="preserve"> исполнением требований настоящего Положения возлагается на администрацию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1709">
        <w:rPr>
          <w:rFonts w:ascii="Times New Roman" w:hAnsi="Times New Roman"/>
          <w:sz w:val="28"/>
          <w:szCs w:val="28"/>
        </w:rPr>
        <w:t>Комарьевского</w:t>
      </w:r>
      <w:r w:rsidRPr="0023170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Pr="00231709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     </w:t>
      </w:r>
    </w:p>
    <w:p w:rsidR="00231709" w:rsidRPr="00231709" w:rsidRDefault="00231709" w:rsidP="00231709">
      <w:pPr>
        <w:suppressAutoHyphens/>
        <w:ind w:left="-284" w:right="-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1709">
        <w:rPr>
          <w:rFonts w:ascii="Times New Roman" w:hAnsi="Times New Roman"/>
          <w:sz w:val="28"/>
          <w:szCs w:val="28"/>
          <w:lang w:eastAsia="ar-SA"/>
        </w:rPr>
        <w:t xml:space="preserve">6.2. Настоящее Положение вступает в силу со дня его официального опубликования. </w:t>
      </w:r>
    </w:p>
    <w:p w:rsidR="00231709" w:rsidRPr="00231709" w:rsidRDefault="00231709" w:rsidP="00231709">
      <w:pPr>
        <w:suppressAutoHyphens/>
        <w:ind w:left="-284" w:right="-3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suppressAutoHyphens/>
        <w:ind w:left="-284" w:right="-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709" w:rsidRPr="00231709" w:rsidRDefault="00231709" w:rsidP="00231709">
      <w:pPr>
        <w:ind w:left="-284"/>
        <w:rPr>
          <w:rFonts w:ascii="Calibri" w:hAnsi="Calibri"/>
          <w:sz w:val="28"/>
          <w:szCs w:val="28"/>
        </w:rPr>
      </w:pPr>
    </w:p>
    <w:p w:rsidR="00231709" w:rsidRPr="00231709" w:rsidRDefault="00231709" w:rsidP="00231709">
      <w:pPr>
        <w:ind w:left="-284"/>
        <w:rPr>
          <w:sz w:val="28"/>
          <w:szCs w:val="28"/>
        </w:rPr>
      </w:pPr>
    </w:p>
    <w:p w:rsidR="00231709" w:rsidRPr="00231709" w:rsidRDefault="00231709" w:rsidP="00231709">
      <w:pPr>
        <w:ind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1709" w:rsidRPr="00231709" w:rsidRDefault="00231709" w:rsidP="00231709">
      <w:pPr>
        <w:ind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5B2" w:rsidRPr="00231709" w:rsidRDefault="00B535B2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231709" w:rsidRDefault="00B535B2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231709" w:rsidRDefault="00B535B2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231709" w:rsidRDefault="00B535B2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Default="00B535B2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Приложение </w:t>
      </w:r>
      <w:r>
        <w:rPr>
          <w:rFonts w:ascii="Times New Roman" w:hAnsi="Times New Roman"/>
          <w:lang w:eastAsia="ar-SA"/>
        </w:rPr>
        <w:t>2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к решению 47 сессии пятого созыва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Совета депутатов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</w:rPr>
        <w:t>Комарьевского</w:t>
      </w:r>
      <w:r w:rsidRPr="00B258EB">
        <w:rPr>
          <w:rFonts w:ascii="Times New Roman" w:hAnsi="Times New Roman"/>
          <w:lang w:eastAsia="ar-SA"/>
        </w:rPr>
        <w:t xml:space="preserve">  сельсовета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Доволенского района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Новосибирской области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от 09.04.2020 г. № 157</w:t>
      </w:r>
    </w:p>
    <w:p w:rsidR="00B258EB" w:rsidRPr="00231709" w:rsidRDefault="00B258EB" w:rsidP="00B535B2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231709" w:rsidRDefault="00B258EB" w:rsidP="00B258E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7271768"/>
            <wp:effectExtent l="0" t="0" r="0" b="5715"/>
            <wp:docPr id="2" name="Рисунок 2" descr="C:\Users\user\AppData\Local\Microsoft\Windows\Temporary Internet Files\Content.Word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2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A3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p w:rsidR="00B258EB" w:rsidRDefault="00B258EB" w:rsidP="00F07BF5">
      <w:pPr>
        <w:jc w:val="both"/>
        <w:rPr>
          <w:rFonts w:ascii="Times New Roman" w:hAnsi="Times New Roman"/>
          <w:sz w:val="28"/>
          <w:szCs w:val="28"/>
        </w:rPr>
      </w:pP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Приложение </w:t>
      </w:r>
      <w:r>
        <w:rPr>
          <w:rFonts w:ascii="Times New Roman" w:hAnsi="Times New Roman"/>
          <w:lang w:eastAsia="ar-SA"/>
        </w:rPr>
        <w:t>3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к решению 47 сессии пятого созыва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Совета депутатов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</w:rPr>
        <w:t>Комарьевского</w:t>
      </w:r>
      <w:r w:rsidRPr="00B258EB">
        <w:rPr>
          <w:rFonts w:ascii="Times New Roman" w:hAnsi="Times New Roman"/>
          <w:lang w:eastAsia="ar-SA"/>
        </w:rPr>
        <w:t xml:space="preserve">  сельсовета 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Доволенского района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 xml:space="preserve">Новосибирской области </w:t>
      </w:r>
    </w:p>
    <w:p w:rsid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  <w:r w:rsidRPr="00B258EB">
        <w:rPr>
          <w:rFonts w:ascii="Times New Roman" w:hAnsi="Times New Roman"/>
          <w:lang w:eastAsia="ar-SA"/>
        </w:rPr>
        <w:t>от 09.04.2020 г. № 157</w:t>
      </w:r>
    </w:p>
    <w:p w:rsidR="00B258EB" w:rsidRPr="00B258EB" w:rsidRDefault="00B258EB" w:rsidP="00B258EB">
      <w:pPr>
        <w:keepNext/>
        <w:numPr>
          <w:ilvl w:val="0"/>
          <w:numId w:val="2"/>
        </w:numPr>
        <w:tabs>
          <w:tab w:val="left" w:pos="20129"/>
        </w:tabs>
        <w:suppressAutoHyphens/>
        <w:ind w:left="-284" w:right="-3"/>
        <w:jc w:val="right"/>
        <w:outlineLvl w:val="0"/>
        <w:rPr>
          <w:rFonts w:ascii="Times New Roman" w:hAnsi="Times New Roman"/>
          <w:lang w:eastAsia="ar-SA"/>
        </w:rPr>
      </w:pPr>
    </w:p>
    <w:p w:rsidR="00B258EB" w:rsidRPr="00231709" w:rsidRDefault="00B258EB" w:rsidP="00B258E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6795279"/>
            <wp:effectExtent l="0" t="0" r="0" b="5715"/>
            <wp:docPr id="3" name="Рисунок 3" descr="C:\Users\user\AppData\Local\Microsoft\Windows\Temporary Internet Files\Content.Word\Новый рисунок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Новый рисунок (2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7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8EB" w:rsidRPr="002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>
    <w:nsid w:val="52F14002"/>
    <w:multiLevelType w:val="hybridMultilevel"/>
    <w:tmpl w:val="AF6C3676"/>
    <w:lvl w:ilvl="0" w:tplc="B420A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B2"/>
    <w:rsid w:val="000130A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25F5"/>
    <w:rsid w:val="0012043E"/>
    <w:rsid w:val="001468C8"/>
    <w:rsid w:val="0017037B"/>
    <w:rsid w:val="00174BE5"/>
    <w:rsid w:val="001A23E1"/>
    <w:rsid w:val="001B3BAB"/>
    <w:rsid w:val="001C68A8"/>
    <w:rsid w:val="00231709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646C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4948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01E1"/>
    <w:rsid w:val="009F16A3"/>
    <w:rsid w:val="00A02B86"/>
    <w:rsid w:val="00A65B9D"/>
    <w:rsid w:val="00A66499"/>
    <w:rsid w:val="00A734EC"/>
    <w:rsid w:val="00AA28E5"/>
    <w:rsid w:val="00AA4E80"/>
    <w:rsid w:val="00AA789E"/>
    <w:rsid w:val="00AB43B2"/>
    <w:rsid w:val="00AF351B"/>
    <w:rsid w:val="00B00A4A"/>
    <w:rsid w:val="00B00C95"/>
    <w:rsid w:val="00B07A2A"/>
    <w:rsid w:val="00B13D0A"/>
    <w:rsid w:val="00B258EB"/>
    <w:rsid w:val="00B3078E"/>
    <w:rsid w:val="00B33796"/>
    <w:rsid w:val="00B44611"/>
    <w:rsid w:val="00B535B2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147B7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2020-04-10T04:11:00Z</cp:lastPrinted>
  <dcterms:created xsi:type="dcterms:W3CDTF">2020-04-09T06:31:00Z</dcterms:created>
  <dcterms:modified xsi:type="dcterms:W3CDTF">2020-04-15T09:12:00Z</dcterms:modified>
</cp:coreProperties>
</file>