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25" w:rsidRDefault="00F13A25" w:rsidP="00F13A25">
      <w:pPr>
        <w:jc w:val="center"/>
        <w:rPr>
          <w:b/>
          <w:sz w:val="28"/>
          <w:szCs w:val="28"/>
        </w:rPr>
      </w:pPr>
      <w:r>
        <w:rPr>
          <w:b/>
          <w:sz w:val="28"/>
          <w:szCs w:val="28"/>
        </w:rPr>
        <w:t>СОВЕТ ДЕПУТАТОВ КОМАРЬЕВСКОГО СЕЛЬСОВЕТА</w:t>
      </w:r>
    </w:p>
    <w:p w:rsidR="00F13A25" w:rsidRDefault="00F13A25" w:rsidP="00F13A25">
      <w:pPr>
        <w:jc w:val="center"/>
        <w:rPr>
          <w:b/>
          <w:sz w:val="28"/>
          <w:szCs w:val="28"/>
        </w:rPr>
      </w:pPr>
      <w:r>
        <w:rPr>
          <w:b/>
          <w:sz w:val="28"/>
          <w:szCs w:val="28"/>
        </w:rPr>
        <w:t>ДОВОЛЕНСКОГО РАЙОНА НОВОСИБИРСКОЙ ОБЛАСТИ</w:t>
      </w: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r>
        <w:rPr>
          <w:b/>
          <w:sz w:val="28"/>
          <w:szCs w:val="28"/>
        </w:rPr>
        <w:t>РЕШЕНИЕ</w:t>
      </w:r>
    </w:p>
    <w:p w:rsidR="00F13A25" w:rsidRDefault="008E7AF4" w:rsidP="00F13A25">
      <w:pPr>
        <w:tabs>
          <w:tab w:val="left" w:pos="6660"/>
        </w:tabs>
        <w:jc w:val="center"/>
        <w:rPr>
          <w:b/>
          <w:bCs/>
          <w:sz w:val="28"/>
          <w:szCs w:val="28"/>
        </w:rPr>
      </w:pPr>
      <w:r>
        <w:rPr>
          <w:b/>
          <w:bCs/>
          <w:sz w:val="28"/>
          <w:szCs w:val="28"/>
        </w:rPr>
        <w:t>с</w:t>
      </w:r>
      <w:r w:rsidR="00F13A25">
        <w:rPr>
          <w:b/>
          <w:bCs/>
          <w:sz w:val="28"/>
          <w:szCs w:val="28"/>
        </w:rPr>
        <w:t>орок пятой сессии пятого созыва</w:t>
      </w:r>
    </w:p>
    <w:p w:rsidR="00F13A25" w:rsidRDefault="00F13A25" w:rsidP="00F13A25">
      <w:pPr>
        <w:jc w:val="center"/>
        <w:rPr>
          <w:sz w:val="28"/>
          <w:szCs w:val="28"/>
        </w:rPr>
      </w:pPr>
    </w:p>
    <w:p w:rsidR="00F13A25" w:rsidRDefault="00F13A25" w:rsidP="00F13A25">
      <w:pPr>
        <w:jc w:val="center"/>
        <w:rPr>
          <w:b/>
          <w:sz w:val="28"/>
          <w:szCs w:val="28"/>
        </w:rPr>
      </w:pPr>
      <w:r>
        <w:rPr>
          <w:b/>
          <w:sz w:val="28"/>
          <w:szCs w:val="28"/>
        </w:rPr>
        <w:t xml:space="preserve">14 февраля  2020                                                                                            № 149                               </w:t>
      </w:r>
    </w:p>
    <w:p w:rsidR="00F13A25" w:rsidRDefault="00F13A25" w:rsidP="00F13A25">
      <w:pPr>
        <w:jc w:val="center"/>
        <w:rPr>
          <w:b/>
          <w:sz w:val="28"/>
          <w:szCs w:val="28"/>
        </w:rPr>
      </w:pPr>
      <w:r>
        <w:rPr>
          <w:b/>
          <w:sz w:val="28"/>
          <w:szCs w:val="28"/>
        </w:rPr>
        <w:t xml:space="preserve">       с.Комарье</w:t>
      </w:r>
    </w:p>
    <w:p w:rsidR="00F13A25" w:rsidRDefault="00F13A25" w:rsidP="00F13A25">
      <w:pPr>
        <w:jc w:val="center"/>
        <w:rPr>
          <w:bCs/>
          <w:sz w:val="28"/>
        </w:rPr>
      </w:pPr>
    </w:p>
    <w:p w:rsidR="00F13A25" w:rsidRDefault="00F13A25" w:rsidP="00F13A25">
      <w:pPr>
        <w:jc w:val="center"/>
        <w:rPr>
          <w:bCs/>
          <w:sz w:val="28"/>
        </w:rPr>
      </w:pPr>
    </w:p>
    <w:p w:rsidR="00F13A25" w:rsidRDefault="00F13A25" w:rsidP="00F13A25">
      <w:pPr>
        <w:tabs>
          <w:tab w:val="left" w:pos="2055"/>
        </w:tabs>
        <w:jc w:val="center"/>
        <w:rPr>
          <w:b/>
          <w:bCs/>
          <w:sz w:val="28"/>
        </w:rPr>
      </w:pPr>
      <w:r>
        <w:rPr>
          <w:b/>
          <w:bCs/>
          <w:sz w:val="28"/>
        </w:rPr>
        <w:t xml:space="preserve">Отчет главы администрации </w:t>
      </w:r>
      <w:proofErr w:type="spellStart"/>
      <w:r>
        <w:rPr>
          <w:b/>
          <w:bCs/>
          <w:sz w:val="28"/>
        </w:rPr>
        <w:t>Комарьевского</w:t>
      </w:r>
      <w:proofErr w:type="spellEnd"/>
      <w:r>
        <w:rPr>
          <w:b/>
          <w:bCs/>
          <w:sz w:val="28"/>
        </w:rPr>
        <w:t xml:space="preserve"> сельсовета </w:t>
      </w:r>
    </w:p>
    <w:p w:rsidR="00F13A25" w:rsidRDefault="00F13A25" w:rsidP="00F13A25">
      <w:pPr>
        <w:tabs>
          <w:tab w:val="left" w:pos="2055"/>
        </w:tabs>
        <w:jc w:val="center"/>
        <w:rPr>
          <w:b/>
          <w:sz w:val="28"/>
          <w:szCs w:val="28"/>
        </w:rPr>
      </w:pPr>
      <w:r>
        <w:rPr>
          <w:b/>
          <w:bCs/>
          <w:sz w:val="28"/>
        </w:rPr>
        <w:t>о проделанной работе за 2019 год</w:t>
      </w:r>
    </w:p>
    <w:p w:rsidR="00F13A25" w:rsidRDefault="00F13A25" w:rsidP="00F13A25">
      <w:pPr>
        <w:jc w:val="center"/>
        <w:rPr>
          <w:sz w:val="28"/>
        </w:rPr>
      </w:pPr>
      <w:bookmarkStart w:id="0" w:name="_GoBack"/>
      <w:bookmarkEnd w:id="0"/>
    </w:p>
    <w:p w:rsidR="00F13A25" w:rsidRDefault="00F13A25" w:rsidP="00F13A25">
      <w:pPr>
        <w:jc w:val="center"/>
        <w:rPr>
          <w:sz w:val="28"/>
        </w:rPr>
      </w:pPr>
    </w:p>
    <w:p w:rsidR="00F13A25" w:rsidRDefault="00F13A25" w:rsidP="00F13A25">
      <w:pPr>
        <w:ind w:firstLine="900"/>
        <w:jc w:val="both"/>
        <w:rPr>
          <w:sz w:val="28"/>
          <w:szCs w:val="28"/>
        </w:rPr>
      </w:pPr>
      <w:r>
        <w:rPr>
          <w:color w:val="000000"/>
          <w:spacing w:val="-8"/>
          <w:sz w:val="28"/>
          <w:szCs w:val="28"/>
        </w:rPr>
        <w:t xml:space="preserve">Заслушав отчет главы администрации </w:t>
      </w:r>
      <w:proofErr w:type="spellStart"/>
      <w:r>
        <w:rPr>
          <w:color w:val="000000"/>
          <w:spacing w:val="-8"/>
          <w:sz w:val="28"/>
          <w:szCs w:val="28"/>
        </w:rPr>
        <w:t>Комарьевского</w:t>
      </w:r>
      <w:proofErr w:type="spellEnd"/>
      <w:r>
        <w:rPr>
          <w:color w:val="000000"/>
          <w:spacing w:val="-8"/>
          <w:sz w:val="28"/>
          <w:szCs w:val="28"/>
        </w:rPr>
        <w:t xml:space="preserve"> сельсовета о проделанной работе за 2019 год </w:t>
      </w:r>
      <w:r>
        <w:rPr>
          <w:sz w:val="28"/>
          <w:szCs w:val="28"/>
        </w:rPr>
        <w:t xml:space="preserve"> Совет депутатов </w:t>
      </w:r>
      <w:proofErr w:type="spellStart"/>
      <w:r>
        <w:rPr>
          <w:sz w:val="28"/>
          <w:szCs w:val="28"/>
        </w:rPr>
        <w:t>Комарьевского</w:t>
      </w:r>
      <w:proofErr w:type="spellEnd"/>
      <w:r>
        <w:rPr>
          <w:sz w:val="28"/>
          <w:szCs w:val="28"/>
        </w:rPr>
        <w:t xml:space="preserve"> сельсовета РЕШИЛ:</w:t>
      </w:r>
    </w:p>
    <w:p w:rsidR="00F13A25" w:rsidRDefault="00F13A25" w:rsidP="00F13A25">
      <w:pPr>
        <w:ind w:firstLine="900"/>
        <w:jc w:val="both"/>
        <w:rPr>
          <w:sz w:val="28"/>
          <w:szCs w:val="28"/>
        </w:rPr>
      </w:pPr>
      <w:r>
        <w:rPr>
          <w:sz w:val="28"/>
          <w:szCs w:val="28"/>
        </w:rPr>
        <w:t xml:space="preserve">1.Работу администрации </w:t>
      </w:r>
      <w:proofErr w:type="spellStart"/>
      <w:r>
        <w:rPr>
          <w:sz w:val="28"/>
          <w:szCs w:val="28"/>
        </w:rPr>
        <w:t>Комарьевского</w:t>
      </w:r>
      <w:proofErr w:type="spellEnd"/>
      <w:r>
        <w:rPr>
          <w:sz w:val="28"/>
          <w:szCs w:val="28"/>
        </w:rPr>
        <w:t xml:space="preserve"> сельсовета признать удовлетворительной (отчет прилагается).</w:t>
      </w:r>
    </w:p>
    <w:p w:rsidR="00F13A25" w:rsidRDefault="00F13A25" w:rsidP="00F13A25">
      <w:pPr>
        <w:ind w:firstLine="900"/>
        <w:jc w:val="both"/>
        <w:rPr>
          <w:sz w:val="28"/>
          <w:szCs w:val="28"/>
        </w:rPr>
      </w:pPr>
    </w:p>
    <w:p w:rsidR="00F13A25" w:rsidRDefault="00F13A25" w:rsidP="00F13A25">
      <w:pPr>
        <w:ind w:firstLine="900"/>
        <w:jc w:val="both"/>
        <w:rPr>
          <w:sz w:val="28"/>
          <w:szCs w:val="28"/>
        </w:rPr>
      </w:pPr>
    </w:p>
    <w:p w:rsidR="00F13A25" w:rsidRDefault="00F13A25" w:rsidP="00F13A25">
      <w:pPr>
        <w:jc w:val="both"/>
        <w:rPr>
          <w:sz w:val="28"/>
          <w:szCs w:val="28"/>
        </w:rPr>
      </w:pPr>
      <w:r>
        <w:rPr>
          <w:sz w:val="28"/>
          <w:szCs w:val="28"/>
        </w:rPr>
        <w:t>Председатель Совета депутатов</w:t>
      </w:r>
    </w:p>
    <w:p w:rsidR="00F13A25" w:rsidRDefault="00F13A25" w:rsidP="00F13A25">
      <w:pPr>
        <w:jc w:val="both"/>
        <w:rPr>
          <w:sz w:val="28"/>
          <w:szCs w:val="28"/>
        </w:rPr>
      </w:pPr>
      <w:proofErr w:type="spellStart"/>
      <w:r>
        <w:rPr>
          <w:sz w:val="28"/>
          <w:szCs w:val="28"/>
        </w:rPr>
        <w:t>Комарьевского</w:t>
      </w:r>
      <w:proofErr w:type="spellEnd"/>
      <w:r>
        <w:rPr>
          <w:sz w:val="28"/>
          <w:szCs w:val="28"/>
        </w:rPr>
        <w:t xml:space="preserve"> сельсовета                                                               </w:t>
      </w:r>
      <w:proofErr w:type="spellStart"/>
      <w:r>
        <w:rPr>
          <w:sz w:val="28"/>
          <w:szCs w:val="28"/>
        </w:rPr>
        <w:t>М.Г.Вовкодун</w:t>
      </w:r>
      <w:proofErr w:type="spellEnd"/>
    </w:p>
    <w:p w:rsidR="00F13A25" w:rsidRDefault="00F13A25" w:rsidP="00F13A25">
      <w:pPr>
        <w:jc w:val="both"/>
        <w:rPr>
          <w:sz w:val="28"/>
          <w:szCs w:val="28"/>
        </w:rPr>
      </w:pPr>
    </w:p>
    <w:p w:rsidR="00F13A25" w:rsidRDefault="00F13A25" w:rsidP="00F13A25">
      <w:pPr>
        <w:rPr>
          <w:sz w:val="28"/>
          <w:szCs w:val="28"/>
        </w:rPr>
      </w:pPr>
      <w:r>
        <w:rPr>
          <w:sz w:val="28"/>
          <w:szCs w:val="28"/>
        </w:rPr>
        <w:t xml:space="preserve">Глава </w:t>
      </w:r>
      <w:proofErr w:type="spellStart"/>
      <w:r>
        <w:rPr>
          <w:sz w:val="28"/>
          <w:szCs w:val="28"/>
        </w:rPr>
        <w:t>Комарьевского</w:t>
      </w:r>
      <w:proofErr w:type="spellEnd"/>
      <w:r>
        <w:rPr>
          <w:sz w:val="28"/>
          <w:szCs w:val="28"/>
        </w:rPr>
        <w:t xml:space="preserve"> сельсовета                                                         </w:t>
      </w:r>
      <w:proofErr w:type="spellStart"/>
      <w:r>
        <w:rPr>
          <w:sz w:val="28"/>
          <w:szCs w:val="28"/>
        </w:rPr>
        <w:t>В.И.Агапов</w:t>
      </w:r>
      <w:proofErr w:type="spellEnd"/>
    </w:p>
    <w:p w:rsidR="00F13A25" w:rsidRDefault="00F13A25" w:rsidP="00F13A25">
      <w:pPr>
        <w:jc w:val="center"/>
        <w:rPr>
          <w:b/>
          <w:sz w:val="28"/>
          <w:szCs w:val="28"/>
        </w:rPr>
      </w:pPr>
    </w:p>
    <w:p w:rsidR="00F13A25" w:rsidRDefault="00F13A25" w:rsidP="00F13A25"/>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F13A25" w:rsidRDefault="00F13A25" w:rsidP="00F13A25">
      <w:pPr>
        <w:jc w:val="center"/>
        <w:rPr>
          <w:b/>
          <w:sz w:val="28"/>
          <w:szCs w:val="28"/>
        </w:rPr>
      </w:pPr>
    </w:p>
    <w:p w:rsidR="008E7AF4" w:rsidRDefault="008E7AF4" w:rsidP="008E7AF4">
      <w:pPr>
        <w:jc w:val="center"/>
      </w:pPr>
      <w:r>
        <w:lastRenderedPageBreak/>
        <w:t>Уважаемые депутаты, руководители учреждений и организаций!</w:t>
      </w:r>
    </w:p>
    <w:p w:rsidR="008E7AF4" w:rsidRDefault="008E7AF4" w:rsidP="008E7AF4">
      <w:pPr>
        <w:jc w:val="center"/>
      </w:pPr>
      <w:r>
        <w:t>Уважаемые жители поселения!</w:t>
      </w:r>
    </w:p>
    <w:p w:rsidR="008E7AF4" w:rsidRDefault="008E7AF4" w:rsidP="008E7AF4">
      <w:r>
        <w:t>Сегодня мы подводим итого социально-экономического развития поселения за 2019 год, которые являются общим результатом работы администрации, депутатского корпуса, трудовых коллективов предприятий, учреждений и учреждений, представителей малого бизнеса.</w:t>
      </w:r>
    </w:p>
    <w:p w:rsidR="008E7AF4" w:rsidRDefault="008E7AF4" w:rsidP="008E7AF4">
      <w:pPr>
        <w:jc w:val="both"/>
      </w:pPr>
      <w:r>
        <w:t xml:space="preserve">М.О. </w:t>
      </w:r>
      <w:proofErr w:type="spellStart"/>
      <w:r>
        <w:t>Комарьевский</w:t>
      </w:r>
      <w:proofErr w:type="spellEnd"/>
      <w:r>
        <w:t xml:space="preserve"> сельсовет состоит из населенных пунктов: с.Комарье и </w:t>
      </w:r>
      <w:proofErr w:type="spellStart"/>
      <w:r>
        <w:t>с</w:t>
      </w:r>
      <w:proofErr w:type="gramStart"/>
      <w:r>
        <w:t>.Б</w:t>
      </w:r>
      <w:proofErr w:type="gramEnd"/>
      <w:r>
        <w:t>езногое</w:t>
      </w:r>
      <w:proofErr w:type="spellEnd"/>
      <w:r>
        <w:t>.</w:t>
      </w:r>
    </w:p>
    <w:p w:rsidR="008E7AF4" w:rsidRDefault="008E7AF4" w:rsidP="008E7AF4">
      <w:pPr>
        <w:jc w:val="both"/>
      </w:pPr>
      <w:r>
        <w:t xml:space="preserve">На территории </w:t>
      </w:r>
      <w:proofErr w:type="spellStart"/>
      <w:r>
        <w:t>Комарьевского</w:t>
      </w:r>
      <w:proofErr w:type="spellEnd"/>
      <w:r>
        <w:t xml:space="preserve"> сельсовета расположены:</w:t>
      </w:r>
    </w:p>
    <w:p w:rsidR="008E7AF4" w:rsidRDefault="008E7AF4" w:rsidP="008E7AF4">
      <w:pPr>
        <w:jc w:val="both"/>
      </w:pPr>
      <w:r>
        <w:t>- МУП ПХ «</w:t>
      </w:r>
      <w:proofErr w:type="spellStart"/>
      <w:r>
        <w:t>Комарьевское</w:t>
      </w:r>
      <w:proofErr w:type="spellEnd"/>
      <w:r>
        <w:t>»</w:t>
      </w:r>
    </w:p>
    <w:p w:rsidR="008E7AF4" w:rsidRDefault="008E7AF4" w:rsidP="008E7AF4">
      <w:pPr>
        <w:jc w:val="both"/>
      </w:pPr>
      <w:r>
        <w:t>-  МОУ «</w:t>
      </w:r>
      <w:proofErr w:type="spellStart"/>
      <w:r>
        <w:t>Комарьевская</w:t>
      </w:r>
      <w:proofErr w:type="spellEnd"/>
      <w:r>
        <w:t xml:space="preserve"> средняя общеобразовательная школа»</w:t>
      </w:r>
    </w:p>
    <w:p w:rsidR="008E7AF4" w:rsidRDefault="008E7AF4" w:rsidP="008E7AF4">
      <w:pPr>
        <w:jc w:val="both"/>
      </w:pPr>
      <w:r>
        <w:t>- МКУК СДК «</w:t>
      </w:r>
      <w:proofErr w:type="spellStart"/>
      <w:r>
        <w:t>Комарьевский</w:t>
      </w:r>
      <w:proofErr w:type="spellEnd"/>
      <w:r>
        <w:t>»</w:t>
      </w:r>
    </w:p>
    <w:p w:rsidR="008E7AF4" w:rsidRDefault="008E7AF4" w:rsidP="008E7AF4">
      <w:pPr>
        <w:jc w:val="both"/>
      </w:pPr>
      <w:r>
        <w:t xml:space="preserve">-  НДОУ </w:t>
      </w:r>
      <w:proofErr w:type="spellStart"/>
      <w:r>
        <w:t>Комарьевский</w:t>
      </w:r>
      <w:proofErr w:type="spellEnd"/>
      <w:r>
        <w:t xml:space="preserve"> детский сад</w:t>
      </w:r>
    </w:p>
    <w:p w:rsidR="008E7AF4" w:rsidRDefault="008E7AF4" w:rsidP="008E7AF4">
      <w:pPr>
        <w:jc w:val="both"/>
      </w:pPr>
      <w:r>
        <w:t>-  Врачебная амбулатория</w:t>
      </w:r>
    </w:p>
    <w:p w:rsidR="008E7AF4" w:rsidRDefault="008E7AF4" w:rsidP="008E7AF4">
      <w:pPr>
        <w:jc w:val="both"/>
      </w:pPr>
      <w:r>
        <w:t>-  Магазины частных предпринимателей</w:t>
      </w:r>
    </w:p>
    <w:p w:rsidR="008E7AF4" w:rsidRDefault="008E7AF4" w:rsidP="008E7AF4">
      <w:pPr>
        <w:jc w:val="both"/>
      </w:pPr>
      <w:r>
        <w:t>- Отделение связи</w:t>
      </w:r>
    </w:p>
    <w:p w:rsidR="008E7AF4" w:rsidRDefault="008E7AF4" w:rsidP="008E7AF4">
      <w:pPr>
        <w:jc w:val="both"/>
      </w:pPr>
      <w:r>
        <w:t>- Операционная касса сбербанка</w:t>
      </w:r>
    </w:p>
    <w:p w:rsidR="008E7AF4" w:rsidRDefault="008E7AF4" w:rsidP="008E7AF4">
      <w:pPr>
        <w:jc w:val="both"/>
      </w:pPr>
      <w:r>
        <w:t xml:space="preserve">-отдельный пост пожарной охраны </w:t>
      </w:r>
      <w:proofErr w:type="spellStart"/>
      <w:r>
        <w:t>пч</w:t>
      </w:r>
      <w:proofErr w:type="spellEnd"/>
      <w:r>
        <w:t xml:space="preserve"> 112</w:t>
      </w:r>
    </w:p>
    <w:p w:rsidR="008E7AF4" w:rsidRDefault="008E7AF4" w:rsidP="008E7AF4">
      <w:pPr>
        <w:jc w:val="both"/>
      </w:pPr>
      <w:r>
        <w:t>- Отделения Милосердия</w:t>
      </w:r>
    </w:p>
    <w:p w:rsidR="008E7AF4" w:rsidRDefault="008E7AF4" w:rsidP="008E7AF4">
      <w:pPr>
        <w:jc w:val="both"/>
      </w:pPr>
      <w:r>
        <w:t xml:space="preserve">- КФХ  </w:t>
      </w:r>
      <w:proofErr w:type="spellStart"/>
      <w:r>
        <w:t>Вовкодун</w:t>
      </w:r>
      <w:proofErr w:type="spellEnd"/>
      <w:r>
        <w:t xml:space="preserve"> М.Г, Черепанов С.</w:t>
      </w:r>
      <w:proofErr w:type="gramStart"/>
      <w:r>
        <w:t>В</w:t>
      </w:r>
      <w:proofErr w:type="gramEnd"/>
      <w:r>
        <w:t>, Гуща П.А.</w:t>
      </w:r>
    </w:p>
    <w:p w:rsidR="008E7AF4" w:rsidRDefault="008E7AF4" w:rsidP="008E7AF4">
      <w:pPr>
        <w:jc w:val="both"/>
      </w:pPr>
      <w:r>
        <w:t xml:space="preserve">   ЗАО «Озерское», ООО «СДС-Агро», </w:t>
      </w:r>
    </w:p>
    <w:p w:rsidR="008E7AF4" w:rsidRDefault="008E7AF4" w:rsidP="008E7AF4">
      <w:pPr>
        <w:jc w:val="both"/>
      </w:pPr>
      <w:r>
        <w:t xml:space="preserve">   - Православный приход.</w:t>
      </w:r>
    </w:p>
    <w:p w:rsidR="008E7AF4" w:rsidRDefault="008E7AF4" w:rsidP="008E7AF4">
      <w:pPr>
        <w:jc w:val="both"/>
      </w:pPr>
      <w:r>
        <w:t>Зарегистрировано всего человек – 1165</w:t>
      </w:r>
    </w:p>
    <w:p w:rsidR="008E7AF4" w:rsidRDefault="008E7AF4" w:rsidP="008E7AF4">
      <w:pPr>
        <w:jc w:val="both"/>
      </w:pPr>
      <w:r>
        <w:t>Постоянно проживает – 884</w:t>
      </w:r>
    </w:p>
    <w:p w:rsidR="008E7AF4" w:rsidRDefault="008E7AF4" w:rsidP="008E7AF4">
      <w:pPr>
        <w:jc w:val="both"/>
      </w:pPr>
      <w:r>
        <w:t>Временно отсутствует – 281</w:t>
      </w:r>
    </w:p>
    <w:p w:rsidR="008E7AF4" w:rsidRDefault="008E7AF4" w:rsidP="008E7AF4">
      <w:pPr>
        <w:jc w:val="both"/>
      </w:pPr>
      <w:r>
        <w:t>Пенсионеров -408</w:t>
      </w:r>
    </w:p>
    <w:p w:rsidR="008E7AF4" w:rsidRDefault="008E7AF4" w:rsidP="008E7AF4">
      <w:pPr>
        <w:jc w:val="both"/>
      </w:pPr>
      <w:r>
        <w:t>Работающих – 387</w:t>
      </w:r>
    </w:p>
    <w:p w:rsidR="008E7AF4" w:rsidRDefault="008E7AF4" w:rsidP="008E7AF4">
      <w:pPr>
        <w:jc w:val="both"/>
      </w:pPr>
      <w:r>
        <w:t>Не работающих- 149</w:t>
      </w:r>
    </w:p>
    <w:p w:rsidR="008E7AF4" w:rsidRDefault="008E7AF4" w:rsidP="008E7AF4">
      <w:pPr>
        <w:jc w:val="both"/>
      </w:pPr>
      <w:r>
        <w:t>Детей до 18 лет-167</w:t>
      </w:r>
    </w:p>
    <w:p w:rsidR="008E7AF4" w:rsidRDefault="008E7AF4" w:rsidP="008E7AF4">
      <w:pPr>
        <w:jc w:val="both"/>
      </w:pPr>
      <w:r>
        <w:t>Нет хозяйств- 237</w:t>
      </w:r>
    </w:p>
    <w:p w:rsidR="008E7AF4" w:rsidRDefault="008E7AF4" w:rsidP="008E7AF4">
      <w:pPr>
        <w:jc w:val="both"/>
      </w:pPr>
      <w:r>
        <w:t>Родилось в 2019 году  - 7 человека</w:t>
      </w:r>
    </w:p>
    <w:p w:rsidR="008E7AF4" w:rsidRDefault="008E7AF4" w:rsidP="008E7AF4">
      <w:pPr>
        <w:jc w:val="both"/>
      </w:pPr>
      <w:r>
        <w:t xml:space="preserve">Умерло – 14 человека   </w:t>
      </w:r>
    </w:p>
    <w:p w:rsidR="008E7AF4" w:rsidRDefault="008E7AF4" w:rsidP="008E7AF4">
      <w:pPr>
        <w:jc w:val="both"/>
      </w:pPr>
      <w:r>
        <w:t>Число хозяйств поселения на 01.01.2020 всего- 474</w:t>
      </w:r>
    </w:p>
    <w:p w:rsidR="008E7AF4" w:rsidRDefault="008E7AF4" w:rsidP="008E7AF4">
      <w:pPr>
        <w:jc w:val="both"/>
      </w:pPr>
      <w:r>
        <w:t xml:space="preserve">КРС- 663  произошло снижение на 119 голов  </w:t>
      </w:r>
    </w:p>
    <w:p w:rsidR="008E7AF4" w:rsidRDefault="008E7AF4" w:rsidP="008E7AF4">
      <w:pPr>
        <w:jc w:val="both"/>
      </w:pPr>
      <w:proofErr w:type="spellStart"/>
      <w:r>
        <w:t>в.т.ч</w:t>
      </w:r>
      <w:proofErr w:type="spellEnd"/>
      <w:r>
        <w:t xml:space="preserve">. коров – 312  снижения 35 голов  </w:t>
      </w:r>
    </w:p>
    <w:p w:rsidR="008E7AF4" w:rsidRDefault="008E7AF4" w:rsidP="008E7AF4">
      <w:pPr>
        <w:jc w:val="both"/>
      </w:pPr>
      <w:r>
        <w:t>свиней- 185</w:t>
      </w:r>
    </w:p>
    <w:p w:rsidR="008E7AF4" w:rsidRDefault="008E7AF4" w:rsidP="008E7AF4">
      <w:pPr>
        <w:jc w:val="both"/>
      </w:pPr>
      <w:r>
        <w:t>овец- 1735</w:t>
      </w:r>
    </w:p>
    <w:p w:rsidR="008E7AF4" w:rsidRDefault="008E7AF4" w:rsidP="008E7AF4">
      <w:pPr>
        <w:jc w:val="both"/>
      </w:pPr>
      <w:r>
        <w:t>коз -31</w:t>
      </w:r>
    </w:p>
    <w:p w:rsidR="008E7AF4" w:rsidRDefault="008E7AF4" w:rsidP="008E7AF4">
      <w:pPr>
        <w:jc w:val="both"/>
      </w:pPr>
      <w:r>
        <w:t>лошадей -77</w:t>
      </w:r>
    </w:p>
    <w:p w:rsidR="008E7AF4" w:rsidRDefault="008E7AF4" w:rsidP="008E7AF4">
      <w:pPr>
        <w:jc w:val="both"/>
      </w:pPr>
      <w:r>
        <w:t>кроликов -388</w:t>
      </w:r>
    </w:p>
    <w:p w:rsidR="008E7AF4" w:rsidRDefault="008E7AF4" w:rsidP="008E7AF4">
      <w:r>
        <w:t>пчелосемей- 195</w:t>
      </w:r>
    </w:p>
    <w:p w:rsidR="008E7AF4" w:rsidRDefault="008E7AF4" w:rsidP="008E7AF4"/>
    <w:p w:rsidR="008E7AF4" w:rsidRPr="007920AC" w:rsidRDefault="008E7AF4" w:rsidP="008E7AF4">
      <w:pPr>
        <w:jc w:val="center"/>
        <w:rPr>
          <w:b/>
          <w:szCs w:val="28"/>
          <w:u w:val="single"/>
        </w:rPr>
      </w:pPr>
      <w:r w:rsidRPr="007920AC">
        <w:rPr>
          <w:b/>
          <w:szCs w:val="28"/>
          <w:u w:val="single"/>
        </w:rPr>
        <w:t xml:space="preserve">МКОУ </w:t>
      </w:r>
      <w:proofErr w:type="spellStart"/>
      <w:r w:rsidRPr="007920AC">
        <w:rPr>
          <w:b/>
          <w:szCs w:val="28"/>
          <w:u w:val="single"/>
        </w:rPr>
        <w:t>Комарьевская</w:t>
      </w:r>
      <w:proofErr w:type="spellEnd"/>
      <w:r w:rsidRPr="007920AC">
        <w:rPr>
          <w:b/>
          <w:szCs w:val="28"/>
          <w:u w:val="single"/>
        </w:rPr>
        <w:t xml:space="preserve"> СОШ</w:t>
      </w:r>
    </w:p>
    <w:p w:rsidR="008E7AF4" w:rsidRPr="007920AC" w:rsidRDefault="008E7AF4" w:rsidP="008E7AF4">
      <w:pPr>
        <w:jc w:val="center"/>
        <w:rPr>
          <w:b/>
          <w:szCs w:val="28"/>
          <w:u w:val="single"/>
        </w:rPr>
      </w:pPr>
    </w:p>
    <w:p w:rsidR="008E7AF4" w:rsidRDefault="008E7AF4" w:rsidP="008E7AF4">
      <w:pPr>
        <w:jc w:val="both"/>
        <w:rPr>
          <w:szCs w:val="28"/>
        </w:rPr>
      </w:pPr>
      <w:r w:rsidRPr="007920AC">
        <w:rPr>
          <w:szCs w:val="28"/>
        </w:rPr>
        <w:t xml:space="preserve">   В текущем  учебном году в </w:t>
      </w:r>
      <w:proofErr w:type="spellStart"/>
      <w:r w:rsidRPr="007920AC">
        <w:rPr>
          <w:szCs w:val="28"/>
        </w:rPr>
        <w:t>Комарьевской</w:t>
      </w:r>
      <w:proofErr w:type="spellEnd"/>
      <w:r w:rsidRPr="007920AC">
        <w:rPr>
          <w:szCs w:val="28"/>
        </w:rPr>
        <w:t xml:space="preserve"> школе обучается </w:t>
      </w:r>
      <w:r>
        <w:rPr>
          <w:szCs w:val="28"/>
        </w:rPr>
        <w:t>6</w:t>
      </w:r>
      <w:r w:rsidRPr="003114EE">
        <w:rPr>
          <w:szCs w:val="28"/>
        </w:rPr>
        <w:t>5</w:t>
      </w:r>
      <w:r>
        <w:rPr>
          <w:szCs w:val="28"/>
        </w:rPr>
        <w:t xml:space="preserve"> </w:t>
      </w:r>
      <w:proofErr w:type="gramStart"/>
      <w:r>
        <w:rPr>
          <w:szCs w:val="28"/>
        </w:rPr>
        <w:t>обучающихся</w:t>
      </w:r>
      <w:proofErr w:type="gramEnd"/>
      <w:r>
        <w:rPr>
          <w:szCs w:val="28"/>
        </w:rPr>
        <w:t>, что на 3 ученика больше</w:t>
      </w:r>
      <w:r w:rsidRPr="007920AC">
        <w:rPr>
          <w:szCs w:val="28"/>
        </w:rPr>
        <w:t xml:space="preserve">,  чем в прошлом году. </w:t>
      </w:r>
      <w:r>
        <w:rPr>
          <w:szCs w:val="28"/>
        </w:rPr>
        <w:t xml:space="preserve">Наблюдается хоть и незначительный, но рост численности. В 1 классе обучается 10 детей, на старшей ступени всего 2 человека, 11 класса нет. Имеется класс-комплект, где одновременно учатся 1 второклассник и 7 детей 4 класса.  За </w:t>
      </w:r>
      <w:proofErr w:type="gramStart"/>
      <w:r>
        <w:rPr>
          <w:szCs w:val="28"/>
        </w:rPr>
        <w:t>последние</w:t>
      </w:r>
      <w:proofErr w:type="gramEnd"/>
      <w:r>
        <w:rPr>
          <w:szCs w:val="28"/>
        </w:rPr>
        <w:t xml:space="preserve"> 10 лет количество детей сократилось более чем в 2 раза. </w:t>
      </w:r>
      <w:r w:rsidRPr="007920AC">
        <w:rPr>
          <w:szCs w:val="28"/>
        </w:rPr>
        <w:t>Это связано с оттоком населения из села, уменьшением рождаемости.</w:t>
      </w:r>
    </w:p>
    <w:p w:rsidR="008E7AF4" w:rsidRPr="007920AC" w:rsidRDefault="008E7AF4" w:rsidP="008E7AF4">
      <w:pPr>
        <w:jc w:val="both"/>
        <w:rPr>
          <w:szCs w:val="28"/>
        </w:rPr>
      </w:pPr>
      <w:r w:rsidRPr="007920AC">
        <w:rPr>
          <w:szCs w:val="28"/>
        </w:rPr>
        <w:t xml:space="preserve">   В образовательном учреждении </w:t>
      </w:r>
      <w:r>
        <w:rPr>
          <w:szCs w:val="28"/>
        </w:rPr>
        <w:t>о</w:t>
      </w:r>
      <w:r w:rsidRPr="007920AC">
        <w:rPr>
          <w:szCs w:val="28"/>
        </w:rPr>
        <w:t xml:space="preserve">борудовано 5 камер видеонаблюдения,   установлена   дублирующая кнопка пожарной сигнализации.  Пришкольная территория благоустроена. Имеется стадион, оборудованный гимнастическими сооружениями, беговой дорожкой, </w:t>
      </w:r>
      <w:r w:rsidRPr="007920AC">
        <w:rPr>
          <w:szCs w:val="28"/>
        </w:rPr>
        <w:lastRenderedPageBreak/>
        <w:t>легкоатлетическими секторами. На пришкольном участке силами обучающихся</w:t>
      </w:r>
      <w:r>
        <w:rPr>
          <w:szCs w:val="28"/>
        </w:rPr>
        <w:t xml:space="preserve"> и учителей</w:t>
      </w:r>
      <w:r w:rsidRPr="007920AC">
        <w:rPr>
          <w:szCs w:val="28"/>
        </w:rPr>
        <w:t xml:space="preserve"> выращиваются необходимые для питания овощи, что позволяет </w:t>
      </w:r>
      <w:proofErr w:type="gramStart"/>
      <w:r w:rsidRPr="007920AC">
        <w:rPr>
          <w:szCs w:val="28"/>
        </w:rPr>
        <w:t>удешевить стоимость</w:t>
      </w:r>
      <w:proofErr w:type="gramEnd"/>
      <w:r w:rsidRPr="007920AC">
        <w:rPr>
          <w:szCs w:val="28"/>
        </w:rPr>
        <w:t xml:space="preserve"> питания. В настоящее время 31 ребёнок  получает дотацию на питание </w:t>
      </w:r>
      <w:r>
        <w:rPr>
          <w:szCs w:val="28"/>
        </w:rPr>
        <w:t>45 рублей в день, и десять</w:t>
      </w:r>
      <w:r w:rsidRPr="007920AC">
        <w:rPr>
          <w:szCs w:val="28"/>
        </w:rPr>
        <w:t xml:space="preserve"> по 123 и 140 рублей в день. Все дети обеспечены учебниками. Библиотечный фонд обновляется и пополняется ежегодно.  К новому учебному году были приобретены учебники на сумму </w:t>
      </w:r>
      <w:r>
        <w:rPr>
          <w:szCs w:val="28"/>
        </w:rPr>
        <w:t>86 000 руб.</w:t>
      </w:r>
      <w:r w:rsidRPr="007920AC">
        <w:rPr>
          <w:szCs w:val="28"/>
        </w:rPr>
        <w:t xml:space="preserve">, </w:t>
      </w:r>
      <w:proofErr w:type="spellStart"/>
      <w:r w:rsidRPr="007920AC">
        <w:rPr>
          <w:szCs w:val="28"/>
        </w:rPr>
        <w:t>медиааппаратура</w:t>
      </w:r>
      <w:proofErr w:type="spellEnd"/>
      <w:r w:rsidRPr="007920AC">
        <w:rPr>
          <w:szCs w:val="28"/>
        </w:rPr>
        <w:t xml:space="preserve"> на сумму </w:t>
      </w:r>
      <w:r>
        <w:rPr>
          <w:szCs w:val="28"/>
        </w:rPr>
        <w:t>26</w:t>
      </w:r>
      <w:r w:rsidRPr="007920AC">
        <w:rPr>
          <w:szCs w:val="28"/>
        </w:rPr>
        <w:t> 000 руб.,</w:t>
      </w:r>
      <w:r>
        <w:rPr>
          <w:szCs w:val="28"/>
        </w:rPr>
        <w:t xml:space="preserve"> в настоящее время остро стоит вопрос о</w:t>
      </w:r>
      <w:r w:rsidRPr="007920AC">
        <w:rPr>
          <w:szCs w:val="28"/>
        </w:rPr>
        <w:t xml:space="preserve"> </w:t>
      </w:r>
      <w:r>
        <w:rPr>
          <w:szCs w:val="28"/>
        </w:rPr>
        <w:t>необходимости обновления</w:t>
      </w:r>
      <w:r w:rsidRPr="007920AC">
        <w:rPr>
          <w:szCs w:val="28"/>
        </w:rPr>
        <w:t xml:space="preserve"> технического оборудования.    Для о</w:t>
      </w:r>
      <w:r>
        <w:rPr>
          <w:szCs w:val="28"/>
        </w:rPr>
        <w:t xml:space="preserve">ткрытости школа имеет свой сайт, </w:t>
      </w:r>
      <w:r w:rsidRPr="007920AC">
        <w:rPr>
          <w:szCs w:val="28"/>
        </w:rPr>
        <w:t xml:space="preserve"> работает электронная школа.</w:t>
      </w:r>
    </w:p>
    <w:p w:rsidR="008E7AF4" w:rsidRPr="007920AC" w:rsidRDefault="008E7AF4" w:rsidP="008E7AF4">
      <w:pPr>
        <w:jc w:val="both"/>
        <w:rPr>
          <w:szCs w:val="28"/>
        </w:rPr>
      </w:pPr>
      <w:r>
        <w:rPr>
          <w:szCs w:val="28"/>
        </w:rPr>
        <w:t xml:space="preserve">   В 2019</w:t>
      </w:r>
      <w:r w:rsidRPr="007920AC">
        <w:rPr>
          <w:szCs w:val="28"/>
        </w:rPr>
        <w:t xml:space="preserve"> г.  </w:t>
      </w:r>
      <w:r>
        <w:rPr>
          <w:szCs w:val="28"/>
        </w:rPr>
        <w:t xml:space="preserve">произведён капитальный ремонт системы электроснабжения, частичный  ремонт системы отопления в рекреациях, заменены окна в одном кабинете. За счёт этого освещение и тепловой режим в школе соответствуют санитарным нормам. В настоящее время требуется ремонт отопления в столовой, </w:t>
      </w:r>
      <w:r w:rsidRPr="007920AC">
        <w:rPr>
          <w:szCs w:val="28"/>
        </w:rPr>
        <w:t xml:space="preserve">замена оконных блоков в коридорах. </w:t>
      </w:r>
    </w:p>
    <w:p w:rsidR="008E7AF4" w:rsidRPr="007920AC" w:rsidRDefault="008E7AF4" w:rsidP="008E7AF4">
      <w:pPr>
        <w:jc w:val="both"/>
        <w:rPr>
          <w:szCs w:val="28"/>
        </w:rPr>
      </w:pPr>
      <w:r w:rsidRPr="007920AC">
        <w:rPr>
          <w:szCs w:val="28"/>
        </w:rPr>
        <w:t xml:space="preserve">   Все выпускники </w:t>
      </w:r>
      <w:r>
        <w:rPr>
          <w:szCs w:val="28"/>
        </w:rPr>
        <w:t>средней и основной  школы в 2019</w:t>
      </w:r>
      <w:r w:rsidRPr="007920AC">
        <w:rPr>
          <w:szCs w:val="28"/>
        </w:rPr>
        <w:t xml:space="preserve"> г. успешно прошли Государственную итоговую аттестацию,  получили аттестаты об образовании и продолжили обучен</w:t>
      </w:r>
      <w:r>
        <w:rPr>
          <w:szCs w:val="28"/>
        </w:rPr>
        <w:t>ие в средне специальных</w:t>
      </w:r>
      <w:r w:rsidRPr="007920AC">
        <w:rPr>
          <w:szCs w:val="28"/>
        </w:rPr>
        <w:t xml:space="preserve">   учебных заведениях г. Новосибирска</w:t>
      </w:r>
      <w:r>
        <w:rPr>
          <w:szCs w:val="28"/>
        </w:rPr>
        <w:t xml:space="preserve"> и </w:t>
      </w:r>
      <w:proofErr w:type="gramStart"/>
      <w:r>
        <w:rPr>
          <w:szCs w:val="28"/>
        </w:rPr>
        <w:t>с</w:t>
      </w:r>
      <w:proofErr w:type="gramEnd"/>
      <w:r>
        <w:rPr>
          <w:szCs w:val="28"/>
        </w:rPr>
        <w:t>. Довольное.</w:t>
      </w:r>
    </w:p>
    <w:p w:rsidR="008E7AF4" w:rsidRDefault="008E7AF4" w:rsidP="008E7AF4">
      <w:pPr>
        <w:jc w:val="both"/>
        <w:rPr>
          <w:szCs w:val="28"/>
        </w:rPr>
      </w:pPr>
      <w:r w:rsidRPr="007920AC">
        <w:rPr>
          <w:szCs w:val="28"/>
        </w:rPr>
        <w:t xml:space="preserve">   Школа живёт  насыщенной жизнью. Систематически проводятся классные и школьные мероприятия различной направленности, целью которых является всестороннее развитие личности ребёнка в наших сельских условиях, социализация детей, сотрудничество с родителями.    В школе работает 16 кружков, спортивные секции, </w:t>
      </w:r>
      <w:r>
        <w:rPr>
          <w:szCs w:val="28"/>
        </w:rPr>
        <w:t>в которых задействовано более 90</w:t>
      </w:r>
      <w:r w:rsidRPr="007920AC">
        <w:rPr>
          <w:szCs w:val="28"/>
        </w:rPr>
        <w:t>% детей. Ведётся активное сотрудничество с местным Домом культуры, с Домом творчества, со спортивной школой. Наши дети –</w:t>
      </w:r>
      <w:r>
        <w:rPr>
          <w:szCs w:val="28"/>
        </w:rPr>
        <w:t xml:space="preserve"> </w:t>
      </w:r>
      <w:r w:rsidRPr="007920AC">
        <w:rPr>
          <w:szCs w:val="28"/>
        </w:rPr>
        <w:t>постоянные активные участники сельских культурных мероприятий, районных и областных конкурсов.</w:t>
      </w:r>
    </w:p>
    <w:p w:rsidR="008E7AF4" w:rsidRPr="007920AC" w:rsidRDefault="008E7AF4" w:rsidP="008E7AF4">
      <w:pPr>
        <w:jc w:val="both"/>
        <w:rPr>
          <w:szCs w:val="28"/>
        </w:rPr>
      </w:pPr>
      <w:r>
        <w:rPr>
          <w:szCs w:val="28"/>
        </w:rPr>
        <w:t xml:space="preserve">    </w:t>
      </w:r>
      <w:proofErr w:type="gramStart"/>
      <w:r>
        <w:rPr>
          <w:szCs w:val="28"/>
        </w:rPr>
        <w:t>В первые</w:t>
      </w:r>
      <w:proofErr w:type="gramEnd"/>
      <w:r>
        <w:rPr>
          <w:szCs w:val="28"/>
        </w:rPr>
        <w:t xml:space="preserve"> за несколько лет в текущем учебном году снят кадровый вопрос.  В настоящее время педагогический состав укомплектован.</w:t>
      </w:r>
    </w:p>
    <w:p w:rsidR="008E7AF4" w:rsidRPr="007920AC" w:rsidRDefault="008E7AF4" w:rsidP="008E7AF4">
      <w:pPr>
        <w:jc w:val="both"/>
        <w:rPr>
          <w:szCs w:val="28"/>
        </w:rPr>
      </w:pPr>
      <w:r w:rsidRPr="007920AC">
        <w:rPr>
          <w:szCs w:val="28"/>
        </w:rPr>
        <w:t xml:space="preserve">   </w:t>
      </w:r>
    </w:p>
    <w:p w:rsidR="008E7AF4" w:rsidRPr="000929C4" w:rsidRDefault="008E7AF4" w:rsidP="008E7AF4">
      <w:pPr>
        <w:jc w:val="center"/>
        <w:rPr>
          <w:b/>
          <w:szCs w:val="28"/>
          <w:u w:val="single"/>
        </w:rPr>
      </w:pPr>
      <w:r w:rsidRPr="000929C4">
        <w:rPr>
          <w:b/>
          <w:szCs w:val="28"/>
          <w:u w:val="single"/>
        </w:rPr>
        <w:t xml:space="preserve">МКДОУ  </w:t>
      </w:r>
      <w:proofErr w:type="spellStart"/>
      <w:r w:rsidRPr="000929C4">
        <w:rPr>
          <w:b/>
          <w:szCs w:val="28"/>
          <w:u w:val="single"/>
        </w:rPr>
        <w:t>Комарьевский</w:t>
      </w:r>
      <w:proofErr w:type="spellEnd"/>
      <w:r w:rsidRPr="000929C4">
        <w:rPr>
          <w:b/>
          <w:szCs w:val="28"/>
          <w:u w:val="single"/>
        </w:rPr>
        <w:t xml:space="preserve"> детский сад «Петушок»</w:t>
      </w:r>
    </w:p>
    <w:p w:rsidR="008E7AF4" w:rsidRPr="006018D1" w:rsidRDefault="008E7AF4" w:rsidP="008E7AF4">
      <w:pPr>
        <w:rPr>
          <w:b/>
        </w:rPr>
      </w:pPr>
    </w:p>
    <w:p w:rsidR="008E7AF4" w:rsidRPr="000929C4" w:rsidRDefault="008E7AF4" w:rsidP="008E7AF4">
      <w:pPr>
        <w:jc w:val="both"/>
        <w:rPr>
          <w:szCs w:val="28"/>
        </w:rPr>
      </w:pPr>
      <w:r w:rsidRPr="000929C4">
        <w:rPr>
          <w:b/>
          <w:szCs w:val="28"/>
        </w:rPr>
        <w:t xml:space="preserve"> </w:t>
      </w:r>
      <w:r w:rsidRPr="000929C4">
        <w:rPr>
          <w:szCs w:val="28"/>
        </w:rPr>
        <w:t>В детском саду функционируют  2  разновозрастные группы – всего 24 ребенка</w:t>
      </w:r>
      <w:proofErr w:type="gramStart"/>
      <w:r w:rsidRPr="000929C4">
        <w:rPr>
          <w:szCs w:val="28"/>
        </w:rPr>
        <w:t xml:space="preserve">  .</w:t>
      </w:r>
      <w:proofErr w:type="gramEnd"/>
    </w:p>
    <w:p w:rsidR="008E7AF4" w:rsidRPr="000929C4" w:rsidRDefault="008E7AF4" w:rsidP="008E7AF4">
      <w:pPr>
        <w:jc w:val="both"/>
        <w:rPr>
          <w:szCs w:val="28"/>
        </w:rPr>
      </w:pPr>
      <w:r w:rsidRPr="000929C4">
        <w:rPr>
          <w:szCs w:val="28"/>
        </w:rPr>
        <w:t>Младшая разновозрастная группа – дети  от 1,6  до  4-х лет- 11 детей</w:t>
      </w:r>
      <w:proofErr w:type="gramStart"/>
      <w:r w:rsidRPr="000929C4">
        <w:rPr>
          <w:szCs w:val="28"/>
        </w:rPr>
        <w:t xml:space="preserve"> ,</w:t>
      </w:r>
      <w:proofErr w:type="gramEnd"/>
      <w:r w:rsidRPr="000929C4">
        <w:rPr>
          <w:szCs w:val="28"/>
        </w:rPr>
        <w:t>старшая  разновозрастная  группа  -дети от 4 –х  до 7 лет -13 детей .</w:t>
      </w:r>
    </w:p>
    <w:p w:rsidR="008E7AF4" w:rsidRPr="000929C4" w:rsidRDefault="008E7AF4" w:rsidP="008E7AF4">
      <w:pPr>
        <w:jc w:val="both"/>
        <w:rPr>
          <w:szCs w:val="28"/>
        </w:rPr>
      </w:pPr>
      <w:r w:rsidRPr="000929C4">
        <w:rPr>
          <w:szCs w:val="28"/>
        </w:rPr>
        <w:t>Режим работы ДОУ с 8.00- ДО 18.30.Выходны</w:t>
      </w:r>
      <w:proofErr w:type="gramStart"/>
      <w:r w:rsidRPr="000929C4">
        <w:rPr>
          <w:szCs w:val="28"/>
        </w:rPr>
        <w:t>е-</w:t>
      </w:r>
      <w:proofErr w:type="gramEnd"/>
      <w:r w:rsidRPr="000929C4">
        <w:rPr>
          <w:szCs w:val="28"/>
        </w:rPr>
        <w:t xml:space="preserve"> </w:t>
      </w:r>
      <w:proofErr w:type="spellStart"/>
      <w:r w:rsidRPr="000929C4">
        <w:rPr>
          <w:szCs w:val="28"/>
        </w:rPr>
        <w:t>суббота,воскресенье</w:t>
      </w:r>
      <w:proofErr w:type="spellEnd"/>
      <w:r w:rsidRPr="000929C4">
        <w:rPr>
          <w:szCs w:val="28"/>
        </w:rPr>
        <w:t>.</w:t>
      </w:r>
    </w:p>
    <w:p w:rsidR="008E7AF4" w:rsidRPr="000929C4" w:rsidRDefault="008E7AF4" w:rsidP="008E7AF4">
      <w:pPr>
        <w:jc w:val="both"/>
        <w:rPr>
          <w:szCs w:val="28"/>
        </w:rPr>
      </w:pPr>
      <w:r w:rsidRPr="000929C4">
        <w:rPr>
          <w:szCs w:val="28"/>
        </w:rPr>
        <w:t>Персонал ДОУ-10  человек – заведующая ,3 воспитателя ,3 младших воспитателя,1 завхоз,1 повар ,1 уборщик территории</w:t>
      </w:r>
      <w:proofErr w:type="gramStart"/>
      <w:r w:rsidRPr="000929C4">
        <w:rPr>
          <w:szCs w:val="28"/>
        </w:rPr>
        <w:t xml:space="preserve"> .</w:t>
      </w:r>
      <w:proofErr w:type="gramEnd"/>
    </w:p>
    <w:p w:rsidR="008E7AF4" w:rsidRPr="000929C4" w:rsidRDefault="008E7AF4" w:rsidP="008E7AF4">
      <w:pPr>
        <w:jc w:val="both"/>
        <w:rPr>
          <w:szCs w:val="28"/>
        </w:rPr>
      </w:pPr>
      <w:r w:rsidRPr="000929C4">
        <w:rPr>
          <w:szCs w:val="28"/>
        </w:rPr>
        <w:t>Педагогический персона</w:t>
      </w:r>
      <w:proofErr w:type="gramStart"/>
      <w:r w:rsidRPr="000929C4">
        <w:rPr>
          <w:szCs w:val="28"/>
        </w:rPr>
        <w:t>л-</w:t>
      </w:r>
      <w:proofErr w:type="gramEnd"/>
      <w:r w:rsidRPr="000929C4">
        <w:rPr>
          <w:szCs w:val="28"/>
        </w:rPr>
        <w:t xml:space="preserve"> квалифицированный, укомплектован полностью.1  педагог  закончил   в 2017 году    педагогический колледж  имени Макаренко ,получил диплом по специальности  воспитатель  детей  дошкольного  возраста ,2 воспитатель прошел профессиональную  переподготовку специальности  воспитатель  детей  дошкольного  возраста, 3 воспитатель имеет средне специальное образование, в 2017 году  прошел повышение квалификации   в Новосибирском   институте  повышении квалификации.</w:t>
      </w:r>
    </w:p>
    <w:p w:rsidR="008E7AF4" w:rsidRPr="000929C4" w:rsidRDefault="008E7AF4" w:rsidP="008E7AF4">
      <w:pPr>
        <w:jc w:val="both"/>
        <w:rPr>
          <w:szCs w:val="28"/>
        </w:rPr>
      </w:pPr>
    </w:p>
    <w:p w:rsidR="008E7AF4" w:rsidRPr="000929C4" w:rsidRDefault="008E7AF4" w:rsidP="008E7AF4">
      <w:pPr>
        <w:jc w:val="both"/>
        <w:rPr>
          <w:szCs w:val="28"/>
        </w:rPr>
      </w:pPr>
      <w:r w:rsidRPr="000929C4">
        <w:rPr>
          <w:szCs w:val="28"/>
        </w:rPr>
        <w:t>Педагоги вместе с детьми в 2019  г.  принимали  участие  в различных  районных конкурсах и выставках поделок</w:t>
      </w:r>
      <w:proofErr w:type="gramStart"/>
      <w:r w:rsidRPr="000929C4">
        <w:rPr>
          <w:szCs w:val="28"/>
        </w:rPr>
        <w:t xml:space="preserve"> ,</w:t>
      </w:r>
      <w:proofErr w:type="gramEnd"/>
      <w:r w:rsidRPr="000929C4">
        <w:rPr>
          <w:szCs w:val="28"/>
        </w:rPr>
        <w:t xml:space="preserve">занимали призовые места ,получали грамоты .Педагоги  повышают свой профессиональный уровень- участвуют в различных  районных методических  объединениях, семинарах , </w:t>
      </w:r>
      <w:proofErr w:type="spellStart"/>
      <w:r w:rsidRPr="000929C4">
        <w:rPr>
          <w:szCs w:val="28"/>
        </w:rPr>
        <w:t>вебинарах</w:t>
      </w:r>
      <w:proofErr w:type="spellEnd"/>
      <w:r w:rsidRPr="000929C4">
        <w:rPr>
          <w:szCs w:val="28"/>
        </w:rPr>
        <w:t xml:space="preserve">. </w:t>
      </w:r>
    </w:p>
    <w:p w:rsidR="008E7AF4" w:rsidRPr="000929C4" w:rsidRDefault="008E7AF4" w:rsidP="008E7AF4">
      <w:pPr>
        <w:jc w:val="both"/>
        <w:rPr>
          <w:szCs w:val="28"/>
        </w:rPr>
      </w:pPr>
      <w:r w:rsidRPr="000929C4">
        <w:rPr>
          <w:szCs w:val="28"/>
        </w:rPr>
        <w:t>Коллектив ДОУ взаимодействует с родительской общественность</w:t>
      </w:r>
      <w:proofErr w:type="gramStart"/>
      <w:r w:rsidRPr="000929C4">
        <w:rPr>
          <w:szCs w:val="28"/>
        </w:rPr>
        <w:t>ю-</w:t>
      </w:r>
      <w:proofErr w:type="gramEnd"/>
      <w:r w:rsidRPr="000929C4">
        <w:rPr>
          <w:szCs w:val="28"/>
        </w:rPr>
        <w:t xml:space="preserve"> родители принимают активное участие в проведении  ремонтных работ , субботников , участвуют в проведении различных мероприятий ,утренников с детьми.</w:t>
      </w:r>
    </w:p>
    <w:p w:rsidR="008E7AF4" w:rsidRPr="000929C4" w:rsidRDefault="008E7AF4" w:rsidP="008E7AF4">
      <w:pPr>
        <w:jc w:val="both"/>
        <w:rPr>
          <w:szCs w:val="28"/>
        </w:rPr>
      </w:pPr>
      <w:r w:rsidRPr="000929C4">
        <w:rPr>
          <w:szCs w:val="28"/>
        </w:rPr>
        <w:t>Образовательный процесс в ДОУ  проводится  в соответствии  с Федеральным Государственным стандартом (ФГОС)  и Новыми Санитарными Правилами</w:t>
      </w:r>
      <w:proofErr w:type="gramStart"/>
      <w:r w:rsidRPr="000929C4">
        <w:rPr>
          <w:szCs w:val="28"/>
        </w:rPr>
        <w:t xml:space="preserve"> .</w:t>
      </w:r>
      <w:proofErr w:type="gramEnd"/>
      <w:r w:rsidRPr="000929C4">
        <w:rPr>
          <w:szCs w:val="28"/>
        </w:rPr>
        <w:t>(</w:t>
      </w:r>
      <w:proofErr w:type="spellStart"/>
      <w:r w:rsidRPr="000929C4">
        <w:rPr>
          <w:szCs w:val="28"/>
        </w:rPr>
        <w:t>СаНПиН</w:t>
      </w:r>
      <w:proofErr w:type="spellEnd"/>
      <w:r w:rsidRPr="000929C4">
        <w:rPr>
          <w:szCs w:val="28"/>
        </w:rPr>
        <w:t>).</w:t>
      </w:r>
    </w:p>
    <w:p w:rsidR="008E7AF4" w:rsidRPr="000929C4" w:rsidRDefault="008E7AF4" w:rsidP="008E7AF4">
      <w:pPr>
        <w:jc w:val="both"/>
        <w:rPr>
          <w:szCs w:val="28"/>
        </w:rPr>
      </w:pPr>
      <w:r w:rsidRPr="000929C4">
        <w:rPr>
          <w:szCs w:val="28"/>
        </w:rPr>
        <w:t xml:space="preserve">Здание детского сада  оснащено  системой  пожарной сигнализации </w:t>
      </w:r>
      <w:proofErr w:type="gramStart"/>
      <w:r w:rsidRPr="000929C4">
        <w:rPr>
          <w:szCs w:val="28"/>
        </w:rPr>
        <w:t>–о</w:t>
      </w:r>
      <w:proofErr w:type="gramEnd"/>
      <w:r w:rsidRPr="000929C4">
        <w:rPr>
          <w:szCs w:val="28"/>
        </w:rPr>
        <w:t>бъект  подключен  на  ПЧ № 54  10 отряда  ФПС .</w:t>
      </w:r>
    </w:p>
    <w:p w:rsidR="008E7AF4" w:rsidRPr="000929C4" w:rsidRDefault="008E7AF4" w:rsidP="008E7AF4">
      <w:pPr>
        <w:jc w:val="both"/>
        <w:rPr>
          <w:szCs w:val="28"/>
        </w:rPr>
      </w:pPr>
      <w:r w:rsidRPr="000929C4">
        <w:rPr>
          <w:szCs w:val="28"/>
        </w:rPr>
        <w:lastRenderedPageBreak/>
        <w:t>В здании  детского  сада  и на территории  установлено и  ведется видеонаблюдение.</w:t>
      </w:r>
    </w:p>
    <w:p w:rsidR="008E7AF4" w:rsidRPr="000929C4" w:rsidRDefault="008E7AF4" w:rsidP="008E7AF4">
      <w:pPr>
        <w:jc w:val="both"/>
        <w:rPr>
          <w:szCs w:val="28"/>
        </w:rPr>
      </w:pPr>
      <w:r w:rsidRPr="000929C4">
        <w:rPr>
          <w:szCs w:val="28"/>
        </w:rPr>
        <w:t xml:space="preserve">По предписанию </w:t>
      </w:r>
      <w:proofErr w:type="spellStart"/>
      <w:r w:rsidRPr="000929C4">
        <w:rPr>
          <w:szCs w:val="28"/>
        </w:rPr>
        <w:t>Роспотребнадзора</w:t>
      </w:r>
      <w:proofErr w:type="spellEnd"/>
      <w:r w:rsidRPr="000929C4">
        <w:rPr>
          <w:szCs w:val="28"/>
        </w:rPr>
        <w:t xml:space="preserve">  Администрация </w:t>
      </w:r>
      <w:proofErr w:type="spellStart"/>
      <w:r w:rsidRPr="000929C4">
        <w:rPr>
          <w:szCs w:val="28"/>
        </w:rPr>
        <w:t>Доволенского</w:t>
      </w:r>
      <w:proofErr w:type="spellEnd"/>
      <w:r w:rsidRPr="000929C4">
        <w:rPr>
          <w:szCs w:val="28"/>
        </w:rPr>
        <w:t xml:space="preserve"> района   выделила необходимые  средства</w:t>
      </w:r>
      <w:proofErr w:type="gramStart"/>
      <w:r w:rsidRPr="000929C4">
        <w:rPr>
          <w:szCs w:val="28"/>
        </w:rPr>
        <w:t xml:space="preserve"> ,</w:t>
      </w:r>
      <w:proofErr w:type="gramEnd"/>
      <w:r w:rsidRPr="000929C4">
        <w:rPr>
          <w:szCs w:val="28"/>
        </w:rPr>
        <w:t xml:space="preserve">на территории детского сада построена новая  прогулочная беседка для защиты детей от солнца и осадков. На 1 января 2020 года  предписания от </w:t>
      </w:r>
      <w:proofErr w:type="spellStart"/>
      <w:r w:rsidRPr="000929C4">
        <w:rPr>
          <w:szCs w:val="28"/>
        </w:rPr>
        <w:t>Росптребнадзора</w:t>
      </w:r>
      <w:proofErr w:type="spellEnd"/>
      <w:r w:rsidRPr="000929C4">
        <w:rPr>
          <w:szCs w:val="28"/>
        </w:rPr>
        <w:t xml:space="preserve">  выполнены на 100 %.</w:t>
      </w:r>
    </w:p>
    <w:p w:rsidR="008E7AF4" w:rsidRPr="000929C4" w:rsidRDefault="008E7AF4" w:rsidP="008E7AF4">
      <w:pPr>
        <w:jc w:val="both"/>
        <w:rPr>
          <w:szCs w:val="28"/>
        </w:rPr>
      </w:pPr>
      <w:r w:rsidRPr="000929C4">
        <w:rPr>
          <w:szCs w:val="28"/>
        </w:rPr>
        <w:t>Всю информацию  о работе детского сада можно узнать на официальном сайте детского сада</w:t>
      </w:r>
      <w:proofErr w:type="gramStart"/>
      <w:r w:rsidRPr="000929C4">
        <w:rPr>
          <w:szCs w:val="28"/>
        </w:rPr>
        <w:t xml:space="preserve"> ,</w:t>
      </w:r>
      <w:proofErr w:type="gramEnd"/>
      <w:r w:rsidRPr="000929C4">
        <w:rPr>
          <w:szCs w:val="28"/>
        </w:rPr>
        <w:t xml:space="preserve"> сайт  постоянно функционирует ,информация обновляется каждые 10 </w:t>
      </w:r>
      <w:proofErr w:type="spellStart"/>
      <w:r w:rsidRPr="000929C4">
        <w:rPr>
          <w:szCs w:val="28"/>
        </w:rPr>
        <w:t>дн</w:t>
      </w:r>
      <w:proofErr w:type="spellEnd"/>
    </w:p>
    <w:p w:rsidR="008E7AF4" w:rsidRPr="000929C4" w:rsidRDefault="008E7AF4" w:rsidP="008E7AF4">
      <w:pPr>
        <w:jc w:val="both"/>
        <w:rPr>
          <w:szCs w:val="28"/>
        </w:rPr>
      </w:pPr>
    </w:p>
    <w:p w:rsidR="008E7AF4" w:rsidRPr="000929C4" w:rsidRDefault="008E7AF4" w:rsidP="008E7AF4">
      <w:pPr>
        <w:jc w:val="center"/>
        <w:rPr>
          <w:b/>
          <w:szCs w:val="28"/>
          <w:u w:val="single"/>
        </w:rPr>
      </w:pPr>
      <w:r w:rsidRPr="000929C4">
        <w:rPr>
          <w:b/>
          <w:szCs w:val="28"/>
          <w:u w:val="single"/>
        </w:rPr>
        <w:t xml:space="preserve">МКУК </w:t>
      </w:r>
      <w:proofErr w:type="spellStart"/>
      <w:r w:rsidRPr="000929C4">
        <w:rPr>
          <w:b/>
          <w:szCs w:val="28"/>
          <w:u w:val="single"/>
        </w:rPr>
        <w:t>Комарьевского</w:t>
      </w:r>
      <w:proofErr w:type="spellEnd"/>
      <w:r w:rsidRPr="000929C4">
        <w:rPr>
          <w:b/>
          <w:szCs w:val="28"/>
          <w:u w:val="single"/>
        </w:rPr>
        <w:t xml:space="preserve"> СДК-2019</w:t>
      </w:r>
    </w:p>
    <w:p w:rsidR="008E7AF4" w:rsidRDefault="008E7AF4" w:rsidP="008E7AF4">
      <w:pPr>
        <w:rPr>
          <w:sz w:val="36"/>
          <w:szCs w:val="36"/>
        </w:rPr>
      </w:pPr>
    </w:p>
    <w:p w:rsidR="008E7AF4" w:rsidRPr="000929C4" w:rsidRDefault="008E7AF4" w:rsidP="008E7AF4">
      <w:pPr>
        <w:jc w:val="both"/>
        <w:rPr>
          <w:szCs w:val="28"/>
        </w:rPr>
      </w:pPr>
      <w:r w:rsidRPr="000929C4">
        <w:rPr>
          <w:szCs w:val="28"/>
        </w:rPr>
        <w:t>Дом культуры является общедоступным центром общения, духовного развития и активного отдыха нашего населения. В доме культуры созданы все условия для развития любительского художественного творчества, духовно нравственного и патриотического воспитания. При доме культуры работают коллективы художественной самодеятельности</w:t>
      </w:r>
      <w:proofErr w:type="gramStart"/>
      <w:r w:rsidRPr="000929C4">
        <w:rPr>
          <w:szCs w:val="28"/>
        </w:rPr>
        <w:t xml:space="preserve"> ,</w:t>
      </w:r>
      <w:proofErr w:type="gramEnd"/>
      <w:r w:rsidRPr="000929C4">
        <w:rPr>
          <w:szCs w:val="28"/>
        </w:rPr>
        <w:t xml:space="preserve">клубы по интересам, клубные формирования .Наш дом культуры принимает участие в долгосрочной программе « Культура Новосибирской области». Внедряем новые информационные технологии создали сайт в </w:t>
      </w:r>
      <w:proofErr w:type="gramStart"/>
      <w:r w:rsidRPr="000929C4">
        <w:rPr>
          <w:szCs w:val="28"/>
        </w:rPr>
        <w:t>учреждении</w:t>
      </w:r>
      <w:proofErr w:type="gramEnd"/>
      <w:r w:rsidRPr="000929C4">
        <w:rPr>
          <w:szCs w:val="28"/>
        </w:rPr>
        <w:t xml:space="preserve"> и теперь вся информация о работе СДК размещается на сайте и всем доступна.</w:t>
      </w:r>
      <w:r>
        <w:rPr>
          <w:szCs w:val="28"/>
        </w:rPr>
        <w:t xml:space="preserve"> </w:t>
      </w:r>
      <w:r w:rsidRPr="000929C4">
        <w:rPr>
          <w:szCs w:val="28"/>
        </w:rPr>
        <w:t xml:space="preserve">Тесно </w:t>
      </w:r>
      <w:proofErr w:type="gramStart"/>
      <w:r>
        <w:rPr>
          <w:szCs w:val="28"/>
        </w:rPr>
        <w:t>идет</w:t>
      </w:r>
      <w:proofErr w:type="gramEnd"/>
      <w:r>
        <w:rPr>
          <w:szCs w:val="28"/>
        </w:rPr>
        <w:t xml:space="preserve"> </w:t>
      </w:r>
      <w:r w:rsidRPr="000929C4">
        <w:rPr>
          <w:szCs w:val="28"/>
        </w:rPr>
        <w:t xml:space="preserve">сотрудничаем с ветеранами нашего села, с Домом Милосердия, школой, детским садом ,администрацией и другими организациями нашего села. </w:t>
      </w:r>
    </w:p>
    <w:p w:rsidR="008E7AF4" w:rsidRPr="000929C4" w:rsidRDefault="008E7AF4" w:rsidP="008E7AF4">
      <w:pPr>
        <w:jc w:val="both"/>
        <w:rPr>
          <w:szCs w:val="28"/>
        </w:rPr>
      </w:pPr>
      <w:r w:rsidRPr="000929C4">
        <w:rPr>
          <w:szCs w:val="28"/>
        </w:rPr>
        <w:t>Работа</w:t>
      </w:r>
      <w:r>
        <w:rPr>
          <w:szCs w:val="28"/>
        </w:rPr>
        <w:t xml:space="preserve"> идет</w:t>
      </w:r>
      <w:r w:rsidRPr="000929C4">
        <w:rPr>
          <w:szCs w:val="28"/>
        </w:rPr>
        <w:t xml:space="preserve"> по плану</w:t>
      </w:r>
      <w:r>
        <w:rPr>
          <w:szCs w:val="28"/>
        </w:rPr>
        <w:t>,</w:t>
      </w:r>
      <w:r w:rsidRPr="000929C4">
        <w:rPr>
          <w:szCs w:val="28"/>
        </w:rPr>
        <w:t xml:space="preserve"> проводим</w:t>
      </w:r>
      <w:r>
        <w:rPr>
          <w:szCs w:val="28"/>
        </w:rPr>
        <w:t>ые</w:t>
      </w:r>
      <w:r w:rsidRPr="000929C4">
        <w:rPr>
          <w:szCs w:val="28"/>
        </w:rPr>
        <w:t xml:space="preserve"> все мероприятия  на хорошем уровне, </w:t>
      </w:r>
      <w:proofErr w:type="spellStart"/>
      <w:r w:rsidRPr="000929C4">
        <w:rPr>
          <w:szCs w:val="28"/>
        </w:rPr>
        <w:t>уч</w:t>
      </w:r>
      <w:r>
        <w:rPr>
          <w:szCs w:val="28"/>
        </w:rPr>
        <w:t>а</w:t>
      </w:r>
      <w:r w:rsidRPr="000929C4">
        <w:rPr>
          <w:szCs w:val="28"/>
        </w:rPr>
        <w:t>вствуем</w:t>
      </w:r>
      <w:proofErr w:type="spellEnd"/>
      <w:r w:rsidRPr="000929C4">
        <w:rPr>
          <w:szCs w:val="28"/>
        </w:rPr>
        <w:t xml:space="preserve"> в районных конкурсах и фестивалях.</w:t>
      </w:r>
    </w:p>
    <w:p w:rsidR="008E7AF4" w:rsidRPr="000929C4" w:rsidRDefault="008E7AF4" w:rsidP="008E7AF4">
      <w:pPr>
        <w:jc w:val="both"/>
        <w:rPr>
          <w:szCs w:val="28"/>
        </w:rPr>
      </w:pPr>
      <w:r w:rsidRPr="000929C4">
        <w:rPr>
          <w:szCs w:val="28"/>
        </w:rPr>
        <w:t xml:space="preserve">В этом году проведено 186 мероприятий из них детских 25 для инвалидов 10. Работали клубы «бабушки </w:t>
      </w:r>
      <w:proofErr w:type="gramStart"/>
      <w:r w:rsidRPr="000929C4">
        <w:rPr>
          <w:szCs w:val="28"/>
        </w:rPr>
        <w:t>–н</w:t>
      </w:r>
      <w:proofErr w:type="gramEnd"/>
      <w:r w:rsidRPr="000929C4">
        <w:rPr>
          <w:szCs w:val="28"/>
        </w:rPr>
        <w:t>епоседы», »Милосердие», «Веселых друзей», игровой клуб «</w:t>
      </w:r>
      <w:proofErr w:type="spellStart"/>
      <w:r w:rsidRPr="000929C4">
        <w:rPr>
          <w:szCs w:val="28"/>
        </w:rPr>
        <w:t>Гройсмейстер</w:t>
      </w:r>
      <w:proofErr w:type="spellEnd"/>
      <w:r w:rsidRPr="000929C4">
        <w:rPr>
          <w:szCs w:val="28"/>
        </w:rPr>
        <w:t>» и другие.</w:t>
      </w:r>
    </w:p>
    <w:p w:rsidR="008E7AF4" w:rsidRPr="000929C4" w:rsidRDefault="008E7AF4" w:rsidP="008E7AF4">
      <w:pPr>
        <w:jc w:val="both"/>
        <w:rPr>
          <w:szCs w:val="28"/>
        </w:rPr>
      </w:pPr>
      <w:r w:rsidRPr="000929C4">
        <w:rPr>
          <w:szCs w:val="28"/>
        </w:rPr>
        <w:t>Кружки: вокального пения, сольного пения  театральный, декоративно прикладного творчества «Подружк</w:t>
      </w:r>
      <w:proofErr w:type="gramStart"/>
      <w:r w:rsidRPr="000929C4">
        <w:rPr>
          <w:szCs w:val="28"/>
        </w:rPr>
        <w:t>и-</w:t>
      </w:r>
      <w:proofErr w:type="gramEnd"/>
      <w:r w:rsidRPr="000929C4">
        <w:rPr>
          <w:szCs w:val="28"/>
        </w:rPr>
        <w:t xml:space="preserve"> рукодельницы».</w:t>
      </w:r>
    </w:p>
    <w:p w:rsidR="008E7AF4" w:rsidRPr="000929C4" w:rsidRDefault="008E7AF4" w:rsidP="008E7AF4">
      <w:pPr>
        <w:jc w:val="both"/>
        <w:rPr>
          <w:szCs w:val="28"/>
        </w:rPr>
      </w:pPr>
      <w:r w:rsidRPr="000929C4">
        <w:rPr>
          <w:szCs w:val="28"/>
        </w:rPr>
        <w:t>В этом году произвели замену всех окон  в здании. Поддерживаем порядок на территории и в помещении СДК.</w:t>
      </w:r>
    </w:p>
    <w:p w:rsidR="008E7AF4" w:rsidRDefault="008E7AF4" w:rsidP="008E7AF4">
      <w:pPr>
        <w:jc w:val="both"/>
        <w:rPr>
          <w:szCs w:val="28"/>
        </w:rPr>
      </w:pPr>
    </w:p>
    <w:p w:rsidR="008E7AF4" w:rsidRPr="00023CF8" w:rsidRDefault="008E7AF4" w:rsidP="008E7AF4">
      <w:pPr>
        <w:tabs>
          <w:tab w:val="left" w:pos="1365"/>
        </w:tabs>
        <w:jc w:val="center"/>
        <w:rPr>
          <w:b/>
          <w:u w:val="single"/>
        </w:rPr>
      </w:pPr>
      <w:r w:rsidRPr="00023CF8">
        <w:rPr>
          <w:b/>
          <w:u w:val="single"/>
        </w:rPr>
        <w:t>МУП ПХ «</w:t>
      </w:r>
      <w:proofErr w:type="spellStart"/>
      <w:r w:rsidRPr="00023CF8">
        <w:rPr>
          <w:b/>
          <w:u w:val="single"/>
        </w:rPr>
        <w:t>Комарьевское</w:t>
      </w:r>
      <w:proofErr w:type="spellEnd"/>
      <w:r w:rsidRPr="00023CF8">
        <w:rPr>
          <w:b/>
          <w:u w:val="single"/>
        </w:rPr>
        <w:t>»</w:t>
      </w:r>
    </w:p>
    <w:p w:rsidR="008E7AF4" w:rsidRPr="00023CF8" w:rsidRDefault="008E7AF4" w:rsidP="008E7AF4">
      <w:pPr>
        <w:tabs>
          <w:tab w:val="left" w:pos="1365"/>
        </w:tabs>
        <w:jc w:val="center"/>
        <w:rPr>
          <w:b/>
          <w:u w:val="single"/>
        </w:rPr>
      </w:pPr>
    </w:p>
    <w:p w:rsidR="008E7AF4" w:rsidRDefault="008E7AF4" w:rsidP="008E7AF4">
      <w:pPr>
        <w:tabs>
          <w:tab w:val="left" w:pos="1365"/>
        </w:tabs>
      </w:pPr>
      <w:r>
        <w:t xml:space="preserve"> На  обслуживании 1- скважина водопроводных  сетей12км сетей и 4,8км  тепловых  сетей. 2,0 наземные , 2,8 подземные</w:t>
      </w:r>
    </w:p>
    <w:p w:rsidR="008E7AF4" w:rsidRDefault="008E7AF4" w:rsidP="008E7AF4">
      <w:pPr>
        <w:tabs>
          <w:tab w:val="left" w:pos="1365"/>
        </w:tabs>
      </w:pPr>
      <w:r>
        <w:t xml:space="preserve"> Финансово-хозяйственная  деятельность по  МУП ПХ «</w:t>
      </w:r>
      <w:proofErr w:type="spellStart"/>
      <w:r>
        <w:t>Комарьевское</w:t>
      </w:r>
      <w:proofErr w:type="spellEnd"/>
      <w:r>
        <w:t>» за  2019г</w:t>
      </w:r>
    </w:p>
    <w:p w:rsidR="008E7AF4" w:rsidRDefault="008E7AF4" w:rsidP="008E7AF4">
      <w:pPr>
        <w:tabs>
          <w:tab w:val="left" w:pos="1365"/>
        </w:tabs>
      </w:pPr>
    </w:p>
    <w:tbl>
      <w:tblPr>
        <w:tblStyle w:val="a3"/>
        <w:tblW w:w="0" w:type="auto"/>
        <w:tblLook w:val="01E0" w:firstRow="1" w:lastRow="1" w:firstColumn="1" w:lastColumn="1" w:noHBand="0" w:noVBand="0"/>
      </w:tblPr>
      <w:tblGrid>
        <w:gridCol w:w="2088"/>
        <w:gridCol w:w="1080"/>
        <w:gridCol w:w="1440"/>
      </w:tblGrid>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наименование</w:t>
            </w:r>
          </w:p>
        </w:tc>
        <w:tc>
          <w:tcPr>
            <w:tcW w:w="2520" w:type="dxa"/>
            <w:gridSpan w:val="2"/>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2018</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w:t>
            </w:r>
            <w:proofErr w:type="spellStart"/>
            <w:r>
              <w:t>теплоэнергия</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Гкал</w:t>
            </w: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Сумма </w:t>
            </w:r>
          </w:p>
          <w:p w:rsidR="008E7AF4" w:rsidRDefault="008E7AF4" w:rsidP="00F45E3B">
            <w:pPr>
              <w:tabs>
                <w:tab w:val="left" w:pos="1365"/>
              </w:tabs>
            </w:pPr>
            <w:r>
              <w:t>(</w:t>
            </w:r>
            <w:proofErr w:type="spellStart"/>
            <w:proofErr w:type="gramStart"/>
            <w:r>
              <w:t>Тыс</w:t>
            </w:r>
            <w:proofErr w:type="spellEnd"/>
            <w:proofErr w:type="gramEnd"/>
            <w:r>
              <w:t xml:space="preserve"> </w:t>
            </w:r>
            <w:proofErr w:type="spellStart"/>
            <w:r>
              <w:t>руб</w:t>
            </w:r>
            <w:proofErr w:type="spellEnd"/>
            <w:r>
              <w:t>)</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Выработано       </w:t>
            </w:r>
            <w:proofErr w:type="spellStart"/>
            <w:r>
              <w:t>Теплоэнергия</w:t>
            </w:r>
            <w:proofErr w:type="spellEnd"/>
            <w:r>
              <w:t xml:space="preserve"> Гкал </w:t>
            </w:r>
          </w:p>
        </w:tc>
        <w:tc>
          <w:tcPr>
            <w:tcW w:w="108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2316</w:t>
            </w: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4403,0</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Водоснабжение</w:t>
            </w:r>
          </w:p>
        </w:tc>
        <w:tc>
          <w:tcPr>
            <w:tcW w:w="108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М3</w:t>
            </w: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Сумма </w:t>
            </w:r>
            <w:proofErr w:type="spellStart"/>
            <w:r>
              <w:t>тыс</w:t>
            </w:r>
            <w:proofErr w:type="gramStart"/>
            <w:r>
              <w:t>.р</w:t>
            </w:r>
            <w:proofErr w:type="gramEnd"/>
            <w:r>
              <w:t>уб</w:t>
            </w:r>
            <w:proofErr w:type="spellEnd"/>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Водоснабжение М3</w:t>
            </w:r>
          </w:p>
        </w:tc>
        <w:tc>
          <w:tcPr>
            <w:tcW w:w="108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9261</w:t>
            </w: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225,0</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КВ. плата</w:t>
            </w:r>
          </w:p>
        </w:tc>
        <w:tc>
          <w:tcPr>
            <w:tcW w:w="1080" w:type="dxa"/>
            <w:tcBorders>
              <w:top w:val="single" w:sz="4" w:space="0" w:color="auto"/>
              <w:left w:val="single" w:sz="4" w:space="0" w:color="auto"/>
              <w:bottom w:val="single" w:sz="4" w:space="0" w:color="auto"/>
              <w:right w:val="single" w:sz="4" w:space="0" w:color="auto"/>
            </w:tcBorders>
          </w:tcPr>
          <w:p w:rsidR="008E7AF4" w:rsidRDefault="008E7AF4" w:rsidP="00F45E3B">
            <w:pPr>
              <w:tabs>
                <w:tab w:val="left" w:pos="1365"/>
              </w:tabs>
            </w:pP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53,0</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Прочие</w:t>
            </w:r>
          </w:p>
          <w:p w:rsidR="008E7AF4" w:rsidRDefault="008E7AF4" w:rsidP="00F45E3B">
            <w:pPr>
              <w:tabs>
                <w:tab w:val="left" w:pos="1365"/>
              </w:tabs>
            </w:pPr>
            <w:r>
              <w:t xml:space="preserve">В </w:t>
            </w:r>
            <w:proofErr w:type="spellStart"/>
            <w:r>
              <w:t>т</w:t>
            </w:r>
            <w:proofErr w:type="gramStart"/>
            <w:r>
              <w:t>.ч</w:t>
            </w:r>
            <w:proofErr w:type="spellEnd"/>
            <w:proofErr w:type="gramEnd"/>
            <w:r>
              <w:t xml:space="preserve"> </w:t>
            </w:r>
            <w:proofErr w:type="spellStart"/>
            <w:r>
              <w:t>благоуст</w:t>
            </w:r>
            <w:proofErr w:type="spellEnd"/>
            <w:r>
              <w:t>-во</w:t>
            </w:r>
          </w:p>
        </w:tc>
        <w:tc>
          <w:tcPr>
            <w:tcW w:w="1080" w:type="dxa"/>
            <w:tcBorders>
              <w:top w:val="single" w:sz="4" w:space="0" w:color="auto"/>
              <w:left w:val="single" w:sz="4" w:space="0" w:color="auto"/>
              <w:bottom w:val="single" w:sz="4" w:space="0" w:color="auto"/>
              <w:right w:val="single" w:sz="4" w:space="0" w:color="auto"/>
            </w:tcBorders>
          </w:tcPr>
          <w:p w:rsidR="008E7AF4" w:rsidRDefault="008E7AF4" w:rsidP="00F45E3B">
            <w:pPr>
              <w:tabs>
                <w:tab w:val="left" w:pos="1365"/>
              </w:tabs>
            </w:pP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1334,0</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ИТОГО доходов</w:t>
            </w:r>
          </w:p>
        </w:tc>
        <w:tc>
          <w:tcPr>
            <w:tcW w:w="1080" w:type="dxa"/>
            <w:tcBorders>
              <w:top w:val="single" w:sz="4" w:space="0" w:color="auto"/>
              <w:left w:val="single" w:sz="4" w:space="0" w:color="auto"/>
              <w:bottom w:val="single" w:sz="4" w:space="0" w:color="auto"/>
              <w:right w:val="single" w:sz="4" w:space="0" w:color="auto"/>
            </w:tcBorders>
          </w:tcPr>
          <w:p w:rsidR="008E7AF4" w:rsidRDefault="008E7AF4" w:rsidP="00F45E3B">
            <w:pPr>
              <w:tabs>
                <w:tab w:val="left" w:pos="1365"/>
              </w:tabs>
            </w:pP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6015,0</w:t>
            </w:r>
          </w:p>
        </w:tc>
      </w:tr>
      <w:tr w:rsidR="008E7AF4" w:rsidTr="00F45E3B">
        <w:tc>
          <w:tcPr>
            <w:tcW w:w="2088"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 xml:space="preserve"> Всего расходов</w:t>
            </w:r>
          </w:p>
        </w:tc>
        <w:tc>
          <w:tcPr>
            <w:tcW w:w="1080" w:type="dxa"/>
            <w:tcBorders>
              <w:top w:val="single" w:sz="4" w:space="0" w:color="auto"/>
              <w:left w:val="single" w:sz="4" w:space="0" w:color="auto"/>
              <w:bottom w:val="single" w:sz="4" w:space="0" w:color="auto"/>
              <w:right w:val="single" w:sz="4" w:space="0" w:color="auto"/>
            </w:tcBorders>
          </w:tcPr>
          <w:p w:rsidR="008E7AF4" w:rsidRDefault="008E7AF4" w:rsidP="00F45E3B">
            <w:pPr>
              <w:tabs>
                <w:tab w:val="left" w:pos="1365"/>
              </w:tabs>
            </w:pPr>
          </w:p>
        </w:tc>
        <w:tc>
          <w:tcPr>
            <w:tcW w:w="1440" w:type="dxa"/>
            <w:tcBorders>
              <w:top w:val="single" w:sz="4" w:space="0" w:color="auto"/>
              <w:left w:val="single" w:sz="4" w:space="0" w:color="auto"/>
              <w:bottom w:val="single" w:sz="4" w:space="0" w:color="auto"/>
              <w:right w:val="single" w:sz="4" w:space="0" w:color="auto"/>
            </w:tcBorders>
            <w:hideMark/>
          </w:tcPr>
          <w:p w:rsidR="008E7AF4" w:rsidRDefault="008E7AF4" w:rsidP="00F45E3B">
            <w:pPr>
              <w:tabs>
                <w:tab w:val="left" w:pos="1365"/>
              </w:tabs>
            </w:pPr>
            <w:r>
              <w:t>6290,0</w:t>
            </w:r>
          </w:p>
        </w:tc>
      </w:tr>
    </w:tbl>
    <w:p w:rsidR="008E7AF4" w:rsidRDefault="008E7AF4" w:rsidP="008E7AF4">
      <w:pPr>
        <w:tabs>
          <w:tab w:val="left" w:pos="1365"/>
        </w:tabs>
      </w:pPr>
      <w:r>
        <w:lastRenderedPageBreak/>
        <w:t xml:space="preserve">  </w:t>
      </w:r>
    </w:p>
    <w:p w:rsidR="008E7AF4" w:rsidRDefault="008E7AF4" w:rsidP="008E7AF4">
      <w:pPr>
        <w:tabs>
          <w:tab w:val="left" w:pos="1365"/>
        </w:tabs>
        <w:jc w:val="both"/>
      </w:pPr>
      <w:r>
        <w:t xml:space="preserve"> Закуплено угля    через  торги  и аукционы 875тон с доставкой на  сумму 2884 тыс. </w:t>
      </w:r>
      <w:proofErr w:type="spellStart"/>
      <w:r>
        <w:t>руб</w:t>
      </w:r>
      <w:proofErr w:type="spellEnd"/>
      <w:r>
        <w:t xml:space="preserve"> </w:t>
      </w:r>
    </w:p>
    <w:p w:rsidR="008E7AF4" w:rsidRDefault="008E7AF4" w:rsidP="008E7AF4">
      <w:pPr>
        <w:tabs>
          <w:tab w:val="left" w:pos="1365"/>
        </w:tabs>
        <w:jc w:val="both"/>
      </w:pPr>
      <w:r>
        <w:t xml:space="preserve">расход угля   за отопительный сезон 2019г  составляет 924тон   </w:t>
      </w:r>
    </w:p>
    <w:p w:rsidR="008E7AF4" w:rsidRDefault="008E7AF4" w:rsidP="008E7AF4">
      <w:pPr>
        <w:tabs>
          <w:tab w:val="left" w:pos="1365"/>
        </w:tabs>
        <w:jc w:val="both"/>
      </w:pPr>
      <w:r>
        <w:t xml:space="preserve"> Остаток  угля   на 01.01.2020г   150тон  </w:t>
      </w:r>
    </w:p>
    <w:p w:rsidR="008E7AF4" w:rsidRDefault="008E7AF4" w:rsidP="008E7AF4">
      <w:pPr>
        <w:tabs>
          <w:tab w:val="left" w:pos="1365"/>
        </w:tabs>
        <w:jc w:val="both"/>
      </w:pPr>
      <w:r>
        <w:t xml:space="preserve"> Расход электроэнергии 153тыс кВт   на сумму 712тыс   цена 1 КТ  4,65руб</w:t>
      </w:r>
    </w:p>
    <w:p w:rsidR="008E7AF4" w:rsidRDefault="008E7AF4" w:rsidP="008E7AF4">
      <w:pPr>
        <w:tabs>
          <w:tab w:val="left" w:pos="1365"/>
        </w:tabs>
        <w:jc w:val="both"/>
      </w:pPr>
      <w:r>
        <w:t xml:space="preserve">    </w:t>
      </w:r>
      <w:proofErr w:type="spellStart"/>
      <w:r>
        <w:t>Дт</w:t>
      </w:r>
      <w:proofErr w:type="spellEnd"/>
      <w:r>
        <w:t xml:space="preserve"> задолженность   составляет    167тыс </w:t>
      </w:r>
      <w:proofErr w:type="spellStart"/>
      <w:r>
        <w:t>руб</w:t>
      </w:r>
      <w:proofErr w:type="spellEnd"/>
      <w:r>
        <w:t xml:space="preserve">  в </w:t>
      </w:r>
      <w:proofErr w:type="spellStart"/>
      <w:r>
        <w:t>т</w:t>
      </w:r>
      <w:proofErr w:type="gramStart"/>
      <w:r>
        <w:t>.ч</w:t>
      </w:r>
      <w:proofErr w:type="spellEnd"/>
      <w:proofErr w:type="gramEnd"/>
      <w:r>
        <w:t xml:space="preserve">  население   12тыс </w:t>
      </w:r>
      <w:proofErr w:type="spellStart"/>
      <w:r>
        <w:t>руб</w:t>
      </w:r>
      <w:proofErr w:type="spellEnd"/>
      <w:r>
        <w:t xml:space="preserve">- задолженность  текущего месяца, собираемость платежей по населению по теплу 100% по воде 100%  </w:t>
      </w:r>
      <w:proofErr w:type="spellStart"/>
      <w:r>
        <w:t>кВ</w:t>
      </w:r>
      <w:proofErr w:type="spellEnd"/>
      <w:r>
        <w:t xml:space="preserve"> плата   85%  </w:t>
      </w:r>
      <w:proofErr w:type="spellStart"/>
      <w:r>
        <w:t>Кт</w:t>
      </w:r>
      <w:proofErr w:type="spellEnd"/>
      <w:r>
        <w:t xml:space="preserve"> задолженности    нет </w:t>
      </w:r>
    </w:p>
    <w:p w:rsidR="008E7AF4" w:rsidRDefault="008E7AF4" w:rsidP="008E7AF4">
      <w:pPr>
        <w:tabs>
          <w:tab w:val="left" w:pos="1365"/>
        </w:tabs>
        <w:jc w:val="both"/>
      </w:pPr>
      <w:r>
        <w:t xml:space="preserve"> По </w:t>
      </w:r>
      <w:proofErr w:type="gramStart"/>
      <w:r>
        <w:t>З</w:t>
      </w:r>
      <w:proofErr w:type="gramEnd"/>
      <w:r>
        <w:t>/плате  задолженности нет,  По налогам долгов  нет .Перед топливной корпорацией долга нет.  Среднесписочная численность  9 человек</w:t>
      </w:r>
      <w:proofErr w:type="gramStart"/>
      <w:r>
        <w:t xml:space="preserve">  .</w:t>
      </w:r>
      <w:proofErr w:type="gramEnd"/>
      <w:r>
        <w:t xml:space="preserve"> Средняя з/плата 15,1тыс </w:t>
      </w:r>
      <w:proofErr w:type="spellStart"/>
      <w:r>
        <w:t>руб</w:t>
      </w:r>
      <w:proofErr w:type="spellEnd"/>
      <w:r>
        <w:t xml:space="preserve">  </w:t>
      </w:r>
    </w:p>
    <w:p w:rsidR="008E7AF4" w:rsidRDefault="008E7AF4" w:rsidP="008E7AF4">
      <w:pPr>
        <w:tabs>
          <w:tab w:val="left" w:pos="1365"/>
        </w:tabs>
        <w:jc w:val="both"/>
      </w:pPr>
      <w:r>
        <w:t xml:space="preserve">Бюджетная   поддержка     на приобретение  угля  и материалов 1077 </w:t>
      </w:r>
      <w:proofErr w:type="spellStart"/>
      <w:proofErr w:type="gramStart"/>
      <w:r>
        <w:t>тыс</w:t>
      </w:r>
      <w:proofErr w:type="spellEnd"/>
      <w:proofErr w:type="gramEnd"/>
      <w:r>
        <w:t xml:space="preserve"> </w:t>
      </w:r>
      <w:proofErr w:type="spellStart"/>
      <w:r>
        <w:t>руб</w:t>
      </w:r>
      <w:proofErr w:type="spellEnd"/>
      <w:r>
        <w:t xml:space="preserve">   приобретен уголь  200тон  на сумму 566тыс </w:t>
      </w:r>
      <w:proofErr w:type="spellStart"/>
      <w:r>
        <w:t>руб</w:t>
      </w:r>
      <w:proofErr w:type="spellEnd"/>
      <w:r>
        <w:t xml:space="preserve">,  теплосчетчик в котельной   на сумму 200тыс.руб , построен  водопровод протяженностью   600м на сумму 300 </w:t>
      </w:r>
      <w:proofErr w:type="spellStart"/>
      <w:r>
        <w:t>тыс</w:t>
      </w:r>
      <w:proofErr w:type="spellEnd"/>
      <w:r>
        <w:t xml:space="preserve"> </w:t>
      </w:r>
      <w:proofErr w:type="spellStart"/>
      <w:r>
        <w:t>руб</w:t>
      </w:r>
      <w:proofErr w:type="spellEnd"/>
      <w:r>
        <w:t xml:space="preserve"> который смонтирован  и установлен  свои  силами .</w:t>
      </w:r>
    </w:p>
    <w:p w:rsidR="008E7AF4" w:rsidRDefault="008E7AF4" w:rsidP="008E7AF4">
      <w:pPr>
        <w:tabs>
          <w:tab w:val="left" w:pos="1365"/>
        </w:tabs>
        <w:jc w:val="both"/>
      </w:pPr>
      <w:r>
        <w:t xml:space="preserve">    В течени</w:t>
      </w:r>
      <w:proofErr w:type="gramStart"/>
      <w:r>
        <w:t>и</w:t>
      </w:r>
      <w:proofErr w:type="gramEnd"/>
      <w:r>
        <w:t xml:space="preserve"> летнего периода велась  подготовка к отопительному  сезону                                                                              </w:t>
      </w:r>
    </w:p>
    <w:p w:rsidR="008E7AF4" w:rsidRDefault="008E7AF4" w:rsidP="008E7AF4">
      <w:pPr>
        <w:tabs>
          <w:tab w:val="left" w:pos="1365"/>
        </w:tabs>
        <w:jc w:val="both"/>
      </w:pPr>
      <w:r>
        <w:t>В котельной произвели  текущий  ремонт  котлов -2шт</w:t>
      </w:r>
      <w:proofErr w:type="gramStart"/>
      <w:r>
        <w:t xml:space="preserve"> ,</w:t>
      </w:r>
      <w:proofErr w:type="gramEnd"/>
      <w:r>
        <w:t xml:space="preserve"> косметический  ремонт  в внутри помещения . Заменена     теплотрасса  и  водопровод  100м .  Подключены  дополнительно  с системы холодного водоснабжения  по ул. Новой и пер  Учительский .    К системе  холодного  водоснабжения   подключено   в 2019г 15  абонента всего 112  , установлено 20счетчиков .  Модульная станция по отчистки воды функционирует  с периода эксплуатации очищено 1000м3.  В 2019г построена и  введена  в эксплуатацию  модульная станция очистки воды для  подачи воды  в сети водоснабжения</w:t>
      </w:r>
    </w:p>
    <w:p w:rsidR="008E7AF4" w:rsidRDefault="008E7AF4" w:rsidP="008E7AF4">
      <w:pPr>
        <w:tabs>
          <w:tab w:val="left" w:pos="900"/>
        </w:tabs>
        <w:jc w:val="both"/>
      </w:pPr>
      <w:r>
        <w:t xml:space="preserve"> После установки  модульных  станций   анализ воды соответствует  СанПиН. </w:t>
      </w:r>
    </w:p>
    <w:p w:rsidR="008E7AF4" w:rsidRDefault="008E7AF4" w:rsidP="008E7AF4">
      <w:pPr>
        <w:tabs>
          <w:tab w:val="left" w:pos="900"/>
        </w:tabs>
        <w:jc w:val="both"/>
      </w:pPr>
      <w:r>
        <w:t xml:space="preserve"> В 2019г В  организации   оказываются  услуги     трактора</w:t>
      </w:r>
      <w:proofErr w:type="gramStart"/>
      <w:r>
        <w:t xml:space="preserve"> ,</w:t>
      </w:r>
      <w:proofErr w:type="gramEnd"/>
      <w:r>
        <w:t xml:space="preserve"> эта услуга не только для населения , но и подсоединились  бюджетные организации.</w:t>
      </w:r>
    </w:p>
    <w:p w:rsidR="008E7AF4" w:rsidRDefault="008E7AF4" w:rsidP="008E7AF4">
      <w:pPr>
        <w:tabs>
          <w:tab w:val="left" w:pos="900"/>
        </w:tabs>
        <w:jc w:val="both"/>
      </w:pPr>
      <w:r>
        <w:t xml:space="preserve"> Отопительный сезон проходит в рабочем режиме</w:t>
      </w:r>
    </w:p>
    <w:p w:rsidR="008E7AF4" w:rsidRDefault="008E7AF4" w:rsidP="008E7AF4">
      <w:pPr>
        <w:tabs>
          <w:tab w:val="left" w:pos="1365"/>
        </w:tabs>
        <w:jc w:val="both"/>
      </w:pPr>
      <w:r>
        <w:t xml:space="preserve">                                                                              </w:t>
      </w:r>
    </w:p>
    <w:p w:rsidR="008E7AF4" w:rsidRDefault="008E7AF4" w:rsidP="008E7AF4">
      <w:pPr>
        <w:jc w:val="center"/>
        <w:rPr>
          <w:b/>
          <w:szCs w:val="28"/>
          <w:u w:val="single"/>
        </w:rPr>
      </w:pPr>
      <w:r>
        <w:rPr>
          <w:b/>
          <w:szCs w:val="28"/>
          <w:u w:val="single"/>
        </w:rPr>
        <w:t>Отделение милосердия «</w:t>
      </w:r>
      <w:proofErr w:type="spellStart"/>
      <w:r>
        <w:rPr>
          <w:b/>
          <w:szCs w:val="28"/>
          <w:u w:val="single"/>
        </w:rPr>
        <w:t>Комарьевский</w:t>
      </w:r>
      <w:proofErr w:type="spellEnd"/>
      <w:r>
        <w:rPr>
          <w:b/>
          <w:szCs w:val="28"/>
          <w:u w:val="single"/>
        </w:rPr>
        <w:t xml:space="preserve"> дом милосердия».</w:t>
      </w:r>
    </w:p>
    <w:p w:rsidR="008E7AF4" w:rsidRPr="003E1831" w:rsidRDefault="008E7AF4" w:rsidP="008E7AF4">
      <w:pPr>
        <w:jc w:val="both"/>
        <w:rPr>
          <w:szCs w:val="28"/>
        </w:rPr>
      </w:pPr>
    </w:p>
    <w:p w:rsidR="008E7AF4" w:rsidRDefault="008E7AF4" w:rsidP="008E7AF4">
      <w:pPr>
        <w:pStyle w:val="a4"/>
        <w:spacing w:after="0"/>
        <w:ind w:left="0"/>
        <w:jc w:val="both"/>
        <w:rPr>
          <w:rFonts w:ascii="Times New Roman" w:hAnsi="Times New Roman"/>
          <w:sz w:val="28"/>
          <w:szCs w:val="28"/>
        </w:rPr>
      </w:pPr>
      <w:r w:rsidRPr="00C816B1">
        <w:rPr>
          <w:rFonts w:ascii="Times New Roman" w:hAnsi="Times New Roman"/>
          <w:sz w:val="28"/>
          <w:szCs w:val="28"/>
        </w:rPr>
        <w:t>На территории района функционирует стационарное отделение милосердия «</w:t>
      </w:r>
      <w:proofErr w:type="spellStart"/>
      <w:r w:rsidRPr="00C816B1">
        <w:rPr>
          <w:rFonts w:ascii="Times New Roman" w:hAnsi="Times New Roman"/>
          <w:sz w:val="28"/>
          <w:szCs w:val="28"/>
        </w:rPr>
        <w:t>Комарьевский</w:t>
      </w:r>
      <w:proofErr w:type="spellEnd"/>
      <w:r w:rsidRPr="00C816B1">
        <w:rPr>
          <w:rFonts w:ascii="Times New Roman" w:hAnsi="Times New Roman"/>
          <w:sz w:val="28"/>
          <w:szCs w:val="28"/>
        </w:rPr>
        <w:t xml:space="preserve"> дом милосердия», расположенный по адресу:  село Комарье, ул. </w:t>
      </w:r>
      <w:proofErr w:type="gramStart"/>
      <w:r w:rsidRPr="00C816B1">
        <w:rPr>
          <w:rFonts w:ascii="Times New Roman" w:hAnsi="Times New Roman"/>
          <w:sz w:val="28"/>
          <w:szCs w:val="28"/>
        </w:rPr>
        <w:t>Центральная</w:t>
      </w:r>
      <w:proofErr w:type="gramEnd"/>
      <w:r w:rsidRPr="00C816B1">
        <w:rPr>
          <w:rFonts w:ascii="Times New Roman" w:hAnsi="Times New Roman"/>
          <w:sz w:val="28"/>
          <w:szCs w:val="28"/>
        </w:rPr>
        <w:t xml:space="preserve">, 28. Здание кирпичное, имеет 2 этажа. Общая площадь составляет 558,2 </w:t>
      </w:r>
      <w:proofErr w:type="spellStart"/>
      <w:r w:rsidRPr="00C816B1">
        <w:rPr>
          <w:rFonts w:ascii="Times New Roman" w:hAnsi="Times New Roman"/>
          <w:sz w:val="28"/>
          <w:szCs w:val="28"/>
        </w:rPr>
        <w:t>кв.м</w:t>
      </w:r>
      <w:proofErr w:type="spellEnd"/>
      <w:r w:rsidRPr="00C816B1">
        <w:rPr>
          <w:rFonts w:ascii="Times New Roman" w:hAnsi="Times New Roman"/>
          <w:sz w:val="28"/>
          <w:szCs w:val="28"/>
        </w:rPr>
        <w:t>., жилая – 134</w:t>
      </w:r>
      <w:r>
        <w:rPr>
          <w:rFonts w:ascii="Times New Roman" w:hAnsi="Times New Roman"/>
          <w:sz w:val="28"/>
          <w:szCs w:val="28"/>
        </w:rPr>
        <w:t xml:space="preserve">,7 </w:t>
      </w:r>
      <w:proofErr w:type="spellStart"/>
      <w:r>
        <w:rPr>
          <w:rFonts w:ascii="Times New Roman" w:hAnsi="Times New Roman"/>
          <w:sz w:val="28"/>
          <w:szCs w:val="28"/>
        </w:rPr>
        <w:t>кв.м</w:t>
      </w:r>
      <w:proofErr w:type="spellEnd"/>
      <w:r>
        <w:rPr>
          <w:rFonts w:ascii="Times New Roman" w:hAnsi="Times New Roman"/>
          <w:sz w:val="28"/>
          <w:szCs w:val="28"/>
        </w:rPr>
        <w:t>. В отделении трудится 21 сотрудник</w:t>
      </w:r>
      <w:r w:rsidRPr="00C816B1">
        <w:rPr>
          <w:rFonts w:ascii="Times New Roman" w:hAnsi="Times New Roman"/>
          <w:sz w:val="28"/>
          <w:szCs w:val="28"/>
        </w:rPr>
        <w:t xml:space="preserve">: заведующая – </w:t>
      </w:r>
      <w:proofErr w:type="spellStart"/>
      <w:r w:rsidRPr="00C816B1">
        <w:rPr>
          <w:rFonts w:ascii="Times New Roman" w:hAnsi="Times New Roman"/>
          <w:sz w:val="28"/>
          <w:szCs w:val="28"/>
        </w:rPr>
        <w:t>Карандашова</w:t>
      </w:r>
      <w:proofErr w:type="spellEnd"/>
      <w:r w:rsidRPr="00C816B1">
        <w:rPr>
          <w:rFonts w:ascii="Times New Roman" w:hAnsi="Times New Roman"/>
          <w:sz w:val="28"/>
          <w:szCs w:val="28"/>
        </w:rPr>
        <w:t xml:space="preserve"> С.И., 2 медицинские сестр</w:t>
      </w:r>
      <w:r>
        <w:rPr>
          <w:rFonts w:ascii="Times New Roman" w:hAnsi="Times New Roman"/>
          <w:sz w:val="28"/>
          <w:szCs w:val="28"/>
        </w:rPr>
        <w:t>ы, 9</w:t>
      </w:r>
      <w:r w:rsidRPr="00C816B1">
        <w:rPr>
          <w:rFonts w:ascii="Times New Roman" w:hAnsi="Times New Roman"/>
          <w:sz w:val="28"/>
          <w:szCs w:val="28"/>
        </w:rPr>
        <w:t xml:space="preserve"> человек младшего медицинского персонала, 3 повара, хозяйственный аппарат. </w:t>
      </w:r>
    </w:p>
    <w:p w:rsidR="008E7AF4" w:rsidRDefault="008E7AF4" w:rsidP="008E7AF4">
      <w:pPr>
        <w:pStyle w:val="a4"/>
        <w:spacing w:after="0"/>
        <w:ind w:left="0"/>
        <w:jc w:val="both"/>
        <w:rPr>
          <w:rFonts w:ascii="Times New Roman" w:hAnsi="Times New Roman"/>
          <w:sz w:val="28"/>
          <w:szCs w:val="28"/>
        </w:rPr>
      </w:pPr>
      <w:r w:rsidRPr="00C816B1">
        <w:rPr>
          <w:rFonts w:ascii="Times New Roman" w:hAnsi="Times New Roman"/>
          <w:sz w:val="28"/>
          <w:szCs w:val="28"/>
        </w:rPr>
        <w:t xml:space="preserve">На начало года количество мест составляло </w:t>
      </w:r>
      <w:r w:rsidRPr="00316921">
        <w:rPr>
          <w:rFonts w:ascii="Times New Roman" w:hAnsi="Times New Roman"/>
          <w:sz w:val="28"/>
          <w:szCs w:val="28"/>
        </w:rPr>
        <w:t>-</w:t>
      </w:r>
      <w:r>
        <w:rPr>
          <w:rFonts w:ascii="Times New Roman" w:hAnsi="Times New Roman"/>
          <w:sz w:val="28"/>
          <w:szCs w:val="28"/>
        </w:rPr>
        <w:t>25</w:t>
      </w:r>
      <w:r>
        <w:rPr>
          <w:rFonts w:ascii="Times New Roman" w:hAnsi="Times New Roman"/>
          <w:b/>
          <w:sz w:val="28"/>
          <w:szCs w:val="28"/>
        </w:rPr>
        <w:t>.</w:t>
      </w:r>
    </w:p>
    <w:p w:rsidR="008E7AF4" w:rsidRPr="00C816B1" w:rsidRDefault="008E7AF4" w:rsidP="008E7AF4">
      <w:pPr>
        <w:jc w:val="both"/>
        <w:rPr>
          <w:b/>
          <w:szCs w:val="28"/>
        </w:rPr>
      </w:pPr>
      <w:r w:rsidRPr="00C816B1">
        <w:rPr>
          <w:szCs w:val="28"/>
        </w:rPr>
        <w:t>Количество обратившихся граждан и получивших социальные услуги в стационарной форме за 201</w:t>
      </w:r>
      <w:r>
        <w:rPr>
          <w:szCs w:val="28"/>
        </w:rPr>
        <w:t>9 год составило 33человека</w:t>
      </w:r>
    </w:p>
    <w:p w:rsidR="008E7AF4" w:rsidRPr="00C816B1" w:rsidRDefault="008E7AF4" w:rsidP="008E7AF4">
      <w:pPr>
        <w:jc w:val="both"/>
        <w:rPr>
          <w:szCs w:val="28"/>
        </w:rPr>
      </w:pPr>
      <w:r>
        <w:rPr>
          <w:szCs w:val="28"/>
        </w:rPr>
        <w:t>На 01.01.2020 года в стационаре проживает 24</w:t>
      </w:r>
      <w:r w:rsidRPr="00C816B1">
        <w:rPr>
          <w:szCs w:val="28"/>
        </w:rPr>
        <w:t xml:space="preserve"> человека (1</w:t>
      </w:r>
      <w:r>
        <w:rPr>
          <w:szCs w:val="28"/>
        </w:rPr>
        <w:t>7 женщин, 7</w:t>
      </w:r>
      <w:r w:rsidRPr="00C816B1">
        <w:rPr>
          <w:szCs w:val="28"/>
        </w:rPr>
        <w:t xml:space="preserve"> мужчин).</w:t>
      </w:r>
    </w:p>
    <w:p w:rsidR="008E7AF4" w:rsidRPr="00C816B1" w:rsidRDefault="008E7AF4" w:rsidP="008E7AF4">
      <w:pPr>
        <w:jc w:val="both"/>
        <w:rPr>
          <w:szCs w:val="28"/>
        </w:rPr>
      </w:pPr>
      <w:r w:rsidRPr="00C816B1">
        <w:rPr>
          <w:szCs w:val="28"/>
        </w:rPr>
        <w:t>Пол</w:t>
      </w:r>
      <w:r>
        <w:rPr>
          <w:szCs w:val="28"/>
        </w:rPr>
        <w:t>учатели услуг, имеющие детей – 11, имеют родственников – 12</w:t>
      </w:r>
    </w:p>
    <w:p w:rsidR="008E7AF4" w:rsidRDefault="008E7AF4" w:rsidP="008E7AF4">
      <w:pPr>
        <w:jc w:val="both"/>
        <w:rPr>
          <w:szCs w:val="28"/>
        </w:rPr>
      </w:pPr>
      <w:r w:rsidRPr="00C816B1">
        <w:rPr>
          <w:szCs w:val="28"/>
        </w:rPr>
        <w:t xml:space="preserve">Поступило за отчетный период </w:t>
      </w:r>
      <w:r>
        <w:rPr>
          <w:szCs w:val="28"/>
        </w:rPr>
        <w:t>9</w:t>
      </w:r>
      <w:r w:rsidRPr="00C816B1">
        <w:rPr>
          <w:szCs w:val="28"/>
        </w:rPr>
        <w:t xml:space="preserve"> человек</w:t>
      </w:r>
      <w:r>
        <w:rPr>
          <w:szCs w:val="28"/>
        </w:rPr>
        <w:t>:</w:t>
      </w:r>
    </w:p>
    <w:p w:rsidR="008E7AF4" w:rsidRDefault="008E7AF4" w:rsidP="008E7AF4">
      <w:pPr>
        <w:jc w:val="both"/>
        <w:rPr>
          <w:szCs w:val="28"/>
        </w:rPr>
      </w:pPr>
      <w:r>
        <w:rPr>
          <w:szCs w:val="28"/>
        </w:rPr>
        <w:t xml:space="preserve">- </w:t>
      </w:r>
      <w:r w:rsidRPr="00C816B1">
        <w:rPr>
          <w:szCs w:val="28"/>
        </w:rPr>
        <w:t>из других районов области</w:t>
      </w:r>
      <w:r>
        <w:rPr>
          <w:szCs w:val="28"/>
        </w:rPr>
        <w:t xml:space="preserve"> – 7</w:t>
      </w:r>
    </w:p>
    <w:p w:rsidR="008E7AF4" w:rsidRDefault="008E7AF4" w:rsidP="008E7AF4">
      <w:pPr>
        <w:jc w:val="both"/>
        <w:rPr>
          <w:szCs w:val="28"/>
        </w:rPr>
      </w:pPr>
      <w:r>
        <w:rPr>
          <w:szCs w:val="28"/>
        </w:rPr>
        <w:t xml:space="preserve">- </w:t>
      </w:r>
      <w:proofErr w:type="spellStart"/>
      <w:r>
        <w:rPr>
          <w:szCs w:val="28"/>
        </w:rPr>
        <w:t>Доволенкий</w:t>
      </w:r>
      <w:proofErr w:type="spellEnd"/>
      <w:r>
        <w:rPr>
          <w:szCs w:val="28"/>
        </w:rPr>
        <w:t xml:space="preserve"> район – 2</w:t>
      </w:r>
    </w:p>
    <w:p w:rsidR="008E7AF4" w:rsidRPr="00C816B1" w:rsidRDefault="008E7AF4" w:rsidP="008E7AF4">
      <w:pPr>
        <w:jc w:val="both"/>
        <w:rPr>
          <w:szCs w:val="28"/>
        </w:rPr>
      </w:pPr>
      <w:r>
        <w:rPr>
          <w:szCs w:val="28"/>
        </w:rPr>
        <w:t>В</w:t>
      </w:r>
      <w:r w:rsidRPr="00C816B1">
        <w:rPr>
          <w:szCs w:val="28"/>
        </w:rPr>
        <w:t xml:space="preserve">ыбыло </w:t>
      </w:r>
      <w:r>
        <w:rPr>
          <w:szCs w:val="28"/>
        </w:rPr>
        <w:t>9</w:t>
      </w:r>
      <w:r w:rsidRPr="00C816B1">
        <w:rPr>
          <w:szCs w:val="28"/>
        </w:rPr>
        <w:t xml:space="preserve"> человек, в том числе со смертью – </w:t>
      </w:r>
      <w:r>
        <w:rPr>
          <w:szCs w:val="28"/>
        </w:rPr>
        <w:t>6</w:t>
      </w:r>
      <w:r w:rsidRPr="00C816B1">
        <w:rPr>
          <w:szCs w:val="28"/>
        </w:rPr>
        <w:t xml:space="preserve">, перевод в другие стационарные учреждения </w:t>
      </w:r>
      <w:r>
        <w:rPr>
          <w:szCs w:val="28"/>
        </w:rPr>
        <w:t>– 3.</w:t>
      </w:r>
    </w:p>
    <w:p w:rsidR="008E7AF4" w:rsidRDefault="008E7AF4" w:rsidP="008E7AF4">
      <w:pPr>
        <w:rPr>
          <w:szCs w:val="28"/>
        </w:rPr>
      </w:pPr>
    </w:p>
    <w:p w:rsidR="008E7AF4" w:rsidRDefault="008E7AF4" w:rsidP="008E7AF4">
      <w:pPr>
        <w:pStyle w:val="a4"/>
        <w:ind w:left="0"/>
        <w:jc w:val="center"/>
        <w:rPr>
          <w:rFonts w:ascii="Times New Roman" w:hAnsi="Times New Roman"/>
          <w:b/>
          <w:sz w:val="28"/>
          <w:szCs w:val="28"/>
        </w:rPr>
      </w:pPr>
      <w:r>
        <w:rPr>
          <w:rFonts w:ascii="Times New Roman" w:hAnsi="Times New Roman"/>
          <w:b/>
          <w:bCs/>
          <w:sz w:val="28"/>
          <w:szCs w:val="28"/>
        </w:rPr>
        <w:t>Структура контингента по полу, возрасту, нуждаемости в обслуживании</w:t>
      </w:r>
    </w:p>
    <w:tbl>
      <w:tblPr>
        <w:tblW w:w="9670" w:type="dxa"/>
        <w:tblInd w:w="95" w:type="dxa"/>
        <w:tblLayout w:type="fixed"/>
        <w:tblLook w:val="0000" w:firstRow="0" w:lastRow="0" w:firstColumn="0" w:lastColumn="0" w:noHBand="0" w:noVBand="0"/>
      </w:tblPr>
      <w:tblGrid>
        <w:gridCol w:w="5040"/>
        <w:gridCol w:w="1665"/>
        <w:gridCol w:w="1380"/>
        <w:gridCol w:w="1585"/>
      </w:tblGrid>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b/>
                <w:sz w:val="28"/>
                <w:szCs w:val="28"/>
              </w:rPr>
              <w:lastRenderedPageBreak/>
              <w:t>Возраст</w:t>
            </w:r>
          </w:p>
        </w:tc>
        <w:tc>
          <w:tcPr>
            <w:tcW w:w="166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Кол-во чел.</w:t>
            </w:r>
          </w:p>
        </w:tc>
        <w:tc>
          <w:tcPr>
            <w:tcW w:w="13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мужчин</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женщин</w:t>
            </w: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50-60 лет</w:t>
            </w:r>
          </w:p>
        </w:tc>
        <w:tc>
          <w:tcPr>
            <w:tcW w:w="1665"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1</w:t>
            </w:r>
          </w:p>
        </w:tc>
        <w:tc>
          <w:tcPr>
            <w:tcW w:w="1380"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1</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60-70 лет</w:t>
            </w:r>
          </w:p>
        </w:tc>
        <w:tc>
          <w:tcPr>
            <w:tcW w:w="1665"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9</w:t>
            </w:r>
          </w:p>
        </w:tc>
        <w:tc>
          <w:tcPr>
            <w:tcW w:w="1380"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4</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5</w:t>
            </w: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70-80 лет</w:t>
            </w:r>
          </w:p>
        </w:tc>
        <w:tc>
          <w:tcPr>
            <w:tcW w:w="1665"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3</w:t>
            </w:r>
          </w:p>
        </w:tc>
        <w:tc>
          <w:tcPr>
            <w:tcW w:w="1380"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2</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1</w:t>
            </w: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80-90 лет</w:t>
            </w:r>
          </w:p>
        </w:tc>
        <w:tc>
          <w:tcPr>
            <w:tcW w:w="1665"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7</w:t>
            </w:r>
          </w:p>
        </w:tc>
        <w:tc>
          <w:tcPr>
            <w:tcW w:w="1380"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7</w:t>
            </w: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90-93</w:t>
            </w:r>
          </w:p>
        </w:tc>
        <w:tc>
          <w:tcPr>
            <w:tcW w:w="1665"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4</w:t>
            </w:r>
          </w:p>
        </w:tc>
        <w:tc>
          <w:tcPr>
            <w:tcW w:w="1380"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3E4812" w:rsidRDefault="008E7AF4" w:rsidP="00F45E3B">
            <w:pPr>
              <w:pStyle w:val="a4"/>
              <w:ind w:left="0"/>
              <w:rPr>
                <w:rFonts w:ascii="Times New Roman" w:hAnsi="Times New Roman"/>
                <w:sz w:val="28"/>
                <w:szCs w:val="28"/>
                <w:lang w:val="en-US"/>
              </w:rPr>
            </w:pPr>
            <w:r>
              <w:rPr>
                <w:rFonts w:ascii="Times New Roman" w:hAnsi="Times New Roman"/>
                <w:sz w:val="28"/>
                <w:szCs w:val="28"/>
                <w:lang w:val="en-US"/>
              </w:rPr>
              <w:t>4</w:t>
            </w: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b/>
                <w:sz w:val="28"/>
                <w:szCs w:val="28"/>
              </w:rPr>
            </w:pPr>
            <w:r>
              <w:rPr>
                <w:rFonts w:ascii="Times New Roman" w:hAnsi="Times New Roman"/>
                <w:b/>
                <w:sz w:val="28"/>
                <w:szCs w:val="28"/>
              </w:rPr>
              <w:t>Итого</w:t>
            </w:r>
          </w:p>
        </w:tc>
        <w:tc>
          <w:tcPr>
            <w:tcW w:w="1665" w:type="dxa"/>
            <w:tcBorders>
              <w:top w:val="single" w:sz="4" w:space="0" w:color="000000"/>
              <w:left w:val="single" w:sz="4" w:space="0" w:color="000000"/>
              <w:bottom w:val="single" w:sz="4" w:space="0" w:color="000000"/>
            </w:tcBorders>
            <w:shd w:val="clear" w:color="auto" w:fill="auto"/>
          </w:tcPr>
          <w:p w:rsidR="008E7AF4" w:rsidRPr="003E4812" w:rsidRDefault="008E7AF4" w:rsidP="00F45E3B">
            <w:pPr>
              <w:pStyle w:val="a4"/>
              <w:ind w:left="0"/>
              <w:rPr>
                <w:rFonts w:ascii="Times New Roman" w:hAnsi="Times New Roman"/>
                <w:b/>
                <w:sz w:val="28"/>
                <w:szCs w:val="28"/>
                <w:lang w:val="en-US"/>
              </w:rPr>
            </w:pPr>
            <w:r>
              <w:rPr>
                <w:rFonts w:ascii="Times New Roman" w:hAnsi="Times New Roman"/>
                <w:b/>
                <w:sz w:val="28"/>
                <w:szCs w:val="28"/>
                <w:lang w:val="en-US"/>
              </w:rPr>
              <w:t>24</w:t>
            </w:r>
          </w:p>
        </w:tc>
        <w:tc>
          <w:tcPr>
            <w:tcW w:w="1380"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b/>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rPr>
                <w:rFonts w:ascii="Times New Roman" w:hAnsi="Times New Roman"/>
                <w:b/>
                <w:sz w:val="28"/>
                <w:szCs w:val="28"/>
              </w:rPr>
            </w:pP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b/>
                <w:sz w:val="28"/>
                <w:szCs w:val="28"/>
              </w:rPr>
              <w:t>Нуждаются в обслуживании (чел)</w:t>
            </w:r>
          </w:p>
        </w:tc>
        <w:tc>
          <w:tcPr>
            <w:tcW w:w="166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snapToGrid w:val="0"/>
              <w:ind w:left="0"/>
              <w:rPr>
                <w:rFonts w:ascii="Times New Roman" w:hAnsi="Times New Roman"/>
                <w:sz w:val="28"/>
                <w:szCs w:val="28"/>
              </w:rPr>
            </w:pPr>
          </w:p>
        </w:tc>
        <w:tc>
          <w:tcPr>
            <w:tcW w:w="1380"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snapToGrid w:val="0"/>
              <w:ind w:left="0"/>
              <w:rPr>
                <w:rFonts w:ascii="Times New Roman"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snapToGrid w:val="0"/>
              <w:ind w:left="0"/>
              <w:rPr>
                <w:rFonts w:ascii="Times New Roman" w:hAnsi="Times New Roman"/>
                <w:sz w:val="28"/>
                <w:szCs w:val="28"/>
              </w:rPr>
            </w:pP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частичном</w:t>
            </w:r>
          </w:p>
        </w:tc>
        <w:tc>
          <w:tcPr>
            <w:tcW w:w="166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13</w:t>
            </w:r>
          </w:p>
        </w:tc>
        <w:tc>
          <w:tcPr>
            <w:tcW w:w="1380"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p>
        </w:tc>
      </w:tr>
      <w:tr w:rsidR="008E7AF4" w:rsidTr="00F45E3B">
        <w:tc>
          <w:tcPr>
            <w:tcW w:w="504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8"/>
                <w:szCs w:val="28"/>
              </w:rPr>
            </w:pPr>
            <w:r>
              <w:rPr>
                <w:rFonts w:ascii="Times New Roman" w:hAnsi="Times New Roman"/>
                <w:sz w:val="28"/>
                <w:szCs w:val="28"/>
              </w:rPr>
              <w:t>полном</w:t>
            </w:r>
          </w:p>
        </w:tc>
        <w:tc>
          <w:tcPr>
            <w:tcW w:w="166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11</w:t>
            </w:r>
          </w:p>
        </w:tc>
        <w:tc>
          <w:tcPr>
            <w:tcW w:w="1380"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rPr>
                <w:sz w:val="28"/>
                <w:szCs w:val="28"/>
              </w:rPr>
            </w:pPr>
          </w:p>
        </w:tc>
      </w:tr>
    </w:tbl>
    <w:p w:rsidR="008E7AF4" w:rsidRDefault="008E7AF4" w:rsidP="008E7AF4">
      <w:pPr>
        <w:jc w:val="both"/>
        <w:rPr>
          <w:szCs w:val="28"/>
        </w:rPr>
      </w:pPr>
      <w:r>
        <w:rPr>
          <w:szCs w:val="28"/>
        </w:rPr>
        <w:t xml:space="preserve">Из 24 получателей услуг – 11 маломобильные и </w:t>
      </w:r>
      <w:proofErr w:type="gramStart"/>
      <w:r>
        <w:rPr>
          <w:szCs w:val="28"/>
        </w:rPr>
        <w:t>лежачие</w:t>
      </w:r>
      <w:proofErr w:type="gramEnd"/>
      <w:r>
        <w:rPr>
          <w:szCs w:val="28"/>
        </w:rPr>
        <w:t xml:space="preserve">. </w:t>
      </w:r>
    </w:p>
    <w:p w:rsidR="008E7AF4" w:rsidRDefault="008E7AF4" w:rsidP="008E7AF4">
      <w:pPr>
        <w:jc w:val="both"/>
        <w:rPr>
          <w:szCs w:val="28"/>
        </w:rPr>
      </w:pPr>
      <w:r>
        <w:rPr>
          <w:szCs w:val="28"/>
        </w:rPr>
        <w:t xml:space="preserve">Средний возраст  - 76 год, а в 2018году был-81 год, </w:t>
      </w:r>
    </w:p>
    <w:p w:rsidR="008E7AF4" w:rsidRDefault="008E7AF4" w:rsidP="008E7AF4">
      <w:pPr>
        <w:pStyle w:val="a4"/>
        <w:ind w:left="0"/>
        <w:rPr>
          <w:rFonts w:ascii="Times New Roman" w:hAnsi="Times New Roman"/>
          <w:sz w:val="26"/>
          <w:szCs w:val="26"/>
        </w:rPr>
      </w:pPr>
      <w:r>
        <w:rPr>
          <w:rFonts w:ascii="Times New Roman" w:hAnsi="Times New Roman"/>
          <w:sz w:val="28"/>
          <w:szCs w:val="28"/>
        </w:rPr>
        <w:t xml:space="preserve">По категориям: </w:t>
      </w:r>
    </w:p>
    <w:tbl>
      <w:tblPr>
        <w:tblW w:w="9666" w:type="dxa"/>
        <w:tblInd w:w="95" w:type="dxa"/>
        <w:tblLayout w:type="fixed"/>
        <w:tblLook w:val="0000" w:firstRow="0" w:lastRow="0" w:firstColumn="0" w:lastColumn="0" w:noHBand="0" w:noVBand="0"/>
      </w:tblPr>
      <w:tblGrid>
        <w:gridCol w:w="795"/>
        <w:gridCol w:w="3180"/>
        <w:gridCol w:w="1305"/>
        <w:gridCol w:w="2235"/>
        <w:gridCol w:w="2151"/>
      </w:tblGrid>
      <w:tr w:rsidR="008E7AF4" w:rsidTr="00F45E3B">
        <w:tc>
          <w:tcPr>
            <w:tcW w:w="79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п.п</w:t>
            </w:r>
            <w:proofErr w:type="spellEnd"/>
            <w:r>
              <w:rPr>
                <w:rFonts w:ascii="Times New Roman" w:hAnsi="Times New Roman"/>
                <w:sz w:val="26"/>
                <w:szCs w:val="26"/>
              </w:rPr>
              <w:t>.</w:t>
            </w:r>
          </w:p>
        </w:tc>
        <w:tc>
          <w:tcPr>
            <w:tcW w:w="31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6"/>
                <w:szCs w:val="26"/>
              </w:rPr>
            </w:pPr>
            <w:r>
              <w:rPr>
                <w:rFonts w:ascii="Times New Roman" w:hAnsi="Times New Roman"/>
                <w:sz w:val="26"/>
                <w:szCs w:val="26"/>
              </w:rPr>
              <w:t>Наименование категории</w:t>
            </w:r>
          </w:p>
        </w:tc>
        <w:tc>
          <w:tcPr>
            <w:tcW w:w="130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6"/>
                <w:szCs w:val="26"/>
              </w:rPr>
            </w:pPr>
            <w:r>
              <w:rPr>
                <w:rFonts w:ascii="Times New Roman" w:hAnsi="Times New Roman"/>
                <w:sz w:val="26"/>
                <w:szCs w:val="26"/>
              </w:rPr>
              <w:t>ВСЕГО</w:t>
            </w:r>
          </w:p>
        </w:tc>
        <w:tc>
          <w:tcPr>
            <w:tcW w:w="223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jc w:val="center"/>
              <w:rPr>
                <w:rFonts w:ascii="Times New Roman" w:hAnsi="Times New Roman"/>
                <w:sz w:val="26"/>
                <w:szCs w:val="26"/>
              </w:rPr>
            </w:pPr>
            <w:r>
              <w:rPr>
                <w:rFonts w:ascii="Times New Roman" w:hAnsi="Times New Roman"/>
                <w:sz w:val="26"/>
                <w:szCs w:val="26"/>
              </w:rPr>
              <w:t>мужчин</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Default="008E7AF4" w:rsidP="00F45E3B">
            <w:pPr>
              <w:pStyle w:val="a4"/>
              <w:ind w:left="0"/>
              <w:jc w:val="center"/>
              <w:rPr>
                <w:rFonts w:ascii="Times New Roman" w:hAnsi="Times New Roman"/>
                <w:b/>
                <w:sz w:val="26"/>
                <w:szCs w:val="26"/>
              </w:rPr>
            </w:pPr>
            <w:r>
              <w:rPr>
                <w:rFonts w:ascii="Times New Roman" w:hAnsi="Times New Roman"/>
                <w:sz w:val="26"/>
                <w:szCs w:val="26"/>
              </w:rPr>
              <w:t>женщин</w:t>
            </w:r>
          </w:p>
        </w:tc>
      </w:tr>
      <w:tr w:rsidR="008E7AF4" w:rsidTr="00F45E3B">
        <w:trPr>
          <w:trHeight w:val="571"/>
        </w:trPr>
        <w:tc>
          <w:tcPr>
            <w:tcW w:w="79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snapToGrid w:val="0"/>
              <w:spacing w:after="0" w:line="240" w:lineRule="auto"/>
              <w:ind w:left="0"/>
              <w:rPr>
                <w:rFonts w:ascii="Times New Roman" w:hAnsi="Times New Roman"/>
                <w:b/>
                <w:sz w:val="26"/>
                <w:szCs w:val="26"/>
              </w:rPr>
            </w:pPr>
            <w:r>
              <w:rPr>
                <w:rFonts w:ascii="Times New Roman" w:hAnsi="Times New Roman"/>
                <w:b/>
                <w:sz w:val="26"/>
                <w:szCs w:val="26"/>
              </w:rPr>
              <w:t>1.</w:t>
            </w:r>
          </w:p>
        </w:tc>
        <w:tc>
          <w:tcPr>
            <w:tcW w:w="31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b/>
                <w:sz w:val="26"/>
                <w:szCs w:val="26"/>
              </w:rPr>
            </w:pPr>
            <w:r>
              <w:rPr>
                <w:rFonts w:ascii="Times New Roman" w:hAnsi="Times New Roman"/>
                <w:b/>
                <w:sz w:val="26"/>
                <w:szCs w:val="26"/>
              </w:rPr>
              <w:t xml:space="preserve">ИНВАЛИДЫ   </w:t>
            </w:r>
          </w:p>
        </w:tc>
        <w:tc>
          <w:tcPr>
            <w:tcW w:w="130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11</w:t>
            </w:r>
          </w:p>
        </w:tc>
        <w:tc>
          <w:tcPr>
            <w:tcW w:w="223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jc w:val="center"/>
              <w:rPr>
                <w:szCs w:val="28"/>
              </w:rPr>
            </w:pPr>
            <w:r w:rsidRPr="00244FFD">
              <w:rPr>
                <w:szCs w:val="28"/>
              </w:rPr>
              <w:t>5</w:t>
            </w:r>
          </w:p>
          <w:p w:rsidR="008E7AF4" w:rsidRPr="00244FFD" w:rsidRDefault="008E7AF4" w:rsidP="00F45E3B">
            <w:pPr>
              <w:rPr>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jc w:val="center"/>
              <w:rPr>
                <w:szCs w:val="28"/>
              </w:rPr>
            </w:pPr>
            <w:r>
              <w:rPr>
                <w:szCs w:val="28"/>
              </w:rPr>
              <w:t>6</w:t>
            </w:r>
          </w:p>
          <w:p w:rsidR="008E7AF4" w:rsidRPr="00244FFD" w:rsidRDefault="008E7AF4" w:rsidP="00F45E3B">
            <w:pPr>
              <w:rPr>
                <w:szCs w:val="28"/>
              </w:rPr>
            </w:pPr>
          </w:p>
        </w:tc>
      </w:tr>
      <w:tr w:rsidR="008E7AF4" w:rsidRPr="0018108D" w:rsidTr="00F45E3B">
        <w:tc>
          <w:tcPr>
            <w:tcW w:w="795" w:type="dxa"/>
            <w:tcBorders>
              <w:top w:val="single" w:sz="4" w:space="0" w:color="000000"/>
              <w:left w:val="single" w:sz="4" w:space="0" w:color="000000"/>
              <w:bottom w:val="single" w:sz="4" w:space="0" w:color="000000"/>
            </w:tcBorders>
            <w:shd w:val="clear" w:color="auto" w:fill="auto"/>
          </w:tcPr>
          <w:p w:rsidR="008E7AF4" w:rsidRPr="0018108D" w:rsidRDefault="008E7AF4" w:rsidP="00F45E3B">
            <w:pPr>
              <w:pStyle w:val="a4"/>
              <w:snapToGrid w:val="0"/>
              <w:ind w:left="0"/>
              <w:rPr>
                <w:rFonts w:ascii="Times New Roman" w:hAnsi="Times New Roman"/>
                <w:sz w:val="24"/>
                <w:szCs w:val="24"/>
              </w:rPr>
            </w:pPr>
          </w:p>
        </w:tc>
        <w:tc>
          <w:tcPr>
            <w:tcW w:w="3180" w:type="dxa"/>
            <w:tcBorders>
              <w:top w:val="single" w:sz="4" w:space="0" w:color="000000"/>
              <w:left w:val="single" w:sz="4" w:space="0" w:color="000000"/>
              <w:bottom w:val="single" w:sz="4" w:space="0" w:color="000000"/>
            </w:tcBorders>
            <w:shd w:val="clear" w:color="auto" w:fill="auto"/>
          </w:tcPr>
          <w:p w:rsidR="008E7AF4" w:rsidRPr="0018108D" w:rsidRDefault="008E7AF4" w:rsidP="00F45E3B">
            <w:pPr>
              <w:pStyle w:val="a4"/>
              <w:ind w:left="0"/>
              <w:rPr>
                <w:rFonts w:ascii="Times New Roman" w:hAnsi="Times New Roman"/>
                <w:sz w:val="24"/>
                <w:szCs w:val="24"/>
              </w:rPr>
            </w:pPr>
            <w:r w:rsidRPr="0018108D">
              <w:rPr>
                <w:rFonts w:ascii="Times New Roman" w:hAnsi="Times New Roman"/>
                <w:sz w:val="24"/>
                <w:szCs w:val="24"/>
              </w:rPr>
              <w:t>1 группа</w:t>
            </w:r>
          </w:p>
        </w:tc>
        <w:tc>
          <w:tcPr>
            <w:tcW w:w="130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2</w:t>
            </w:r>
          </w:p>
        </w:tc>
        <w:tc>
          <w:tcPr>
            <w:tcW w:w="223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2</w:t>
            </w:r>
          </w:p>
        </w:tc>
      </w:tr>
      <w:tr w:rsidR="008E7AF4" w:rsidTr="00F45E3B">
        <w:tc>
          <w:tcPr>
            <w:tcW w:w="79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snapToGrid w:val="0"/>
              <w:ind w:left="0"/>
              <w:rPr>
                <w:rFonts w:ascii="Times New Roman" w:hAnsi="Times New Roman"/>
                <w:sz w:val="26"/>
                <w:szCs w:val="26"/>
              </w:rPr>
            </w:pPr>
          </w:p>
        </w:tc>
        <w:tc>
          <w:tcPr>
            <w:tcW w:w="31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6"/>
                <w:szCs w:val="26"/>
              </w:rPr>
            </w:pPr>
            <w:r>
              <w:rPr>
                <w:rFonts w:ascii="Times New Roman" w:hAnsi="Times New Roman"/>
                <w:sz w:val="26"/>
                <w:szCs w:val="26"/>
              </w:rPr>
              <w:t>2 группа</w:t>
            </w:r>
          </w:p>
        </w:tc>
        <w:tc>
          <w:tcPr>
            <w:tcW w:w="130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8</w:t>
            </w:r>
          </w:p>
        </w:tc>
        <w:tc>
          <w:tcPr>
            <w:tcW w:w="223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4</w:t>
            </w:r>
          </w:p>
        </w:tc>
      </w:tr>
      <w:tr w:rsidR="008E7AF4" w:rsidTr="00F45E3B">
        <w:tc>
          <w:tcPr>
            <w:tcW w:w="79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snapToGrid w:val="0"/>
              <w:ind w:left="0"/>
              <w:rPr>
                <w:rFonts w:ascii="Times New Roman" w:hAnsi="Times New Roman"/>
                <w:sz w:val="26"/>
                <w:szCs w:val="26"/>
              </w:rPr>
            </w:pPr>
          </w:p>
        </w:tc>
        <w:tc>
          <w:tcPr>
            <w:tcW w:w="31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sz w:val="26"/>
                <w:szCs w:val="26"/>
              </w:rPr>
            </w:pPr>
            <w:r>
              <w:rPr>
                <w:rFonts w:ascii="Times New Roman" w:hAnsi="Times New Roman"/>
                <w:sz w:val="26"/>
                <w:szCs w:val="26"/>
              </w:rPr>
              <w:t>3 группа</w:t>
            </w:r>
          </w:p>
        </w:tc>
        <w:tc>
          <w:tcPr>
            <w:tcW w:w="130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sidRPr="00244FFD">
              <w:rPr>
                <w:rFonts w:ascii="Times New Roman" w:hAnsi="Times New Roman"/>
                <w:sz w:val="28"/>
                <w:szCs w:val="28"/>
              </w:rPr>
              <w:t>1</w:t>
            </w:r>
          </w:p>
        </w:tc>
        <w:tc>
          <w:tcPr>
            <w:tcW w:w="223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0</w:t>
            </w:r>
          </w:p>
        </w:tc>
      </w:tr>
      <w:tr w:rsidR="008E7AF4" w:rsidTr="00F45E3B">
        <w:tc>
          <w:tcPr>
            <w:tcW w:w="79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b/>
                <w:sz w:val="26"/>
                <w:szCs w:val="26"/>
              </w:rPr>
            </w:pPr>
            <w:r>
              <w:rPr>
                <w:rFonts w:ascii="Times New Roman" w:hAnsi="Times New Roman"/>
                <w:b/>
                <w:sz w:val="26"/>
                <w:szCs w:val="26"/>
              </w:rPr>
              <w:t xml:space="preserve"> 2.      </w:t>
            </w:r>
          </w:p>
        </w:tc>
        <w:tc>
          <w:tcPr>
            <w:tcW w:w="31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b/>
                <w:sz w:val="26"/>
                <w:szCs w:val="26"/>
              </w:rPr>
            </w:pPr>
            <w:r>
              <w:rPr>
                <w:rFonts w:ascii="Times New Roman" w:hAnsi="Times New Roman"/>
                <w:b/>
                <w:sz w:val="26"/>
                <w:szCs w:val="26"/>
              </w:rPr>
              <w:t>Ветеранов ВОВ</w:t>
            </w:r>
          </w:p>
        </w:tc>
        <w:tc>
          <w:tcPr>
            <w:tcW w:w="130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3</w:t>
            </w:r>
          </w:p>
        </w:tc>
        <w:tc>
          <w:tcPr>
            <w:tcW w:w="223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pStyle w:val="a4"/>
              <w:ind w:left="0"/>
              <w:jc w:val="center"/>
              <w:rPr>
                <w:rFonts w:ascii="Times New Roman" w:hAnsi="Times New Roman"/>
                <w:sz w:val="28"/>
                <w:szCs w:val="28"/>
              </w:rPr>
            </w:pPr>
            <w:r>
              <w:rPr>
                <w:rFonts w:ascii="Times New Roman" w:hAnsi="Times New Roman"/>
                <w:sz w:val="28"/>
                <w:szCs w:val="28"/>
              </w:rPr>
              <w:t>3</w:t>
            </w:r>
          </w:p>
        </w:tc>
      </w:tr>
      <w:tr w:rsidR="008E7AF4" w:rsidTr="00F45E3B">
        <w:tc>
          <w:tcPr>
            <w:tcW w:w="795"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b/>
                <w:sz w:val="26"/>
                <w:szCs w:val="26"/>
              </w:rPr>
            </w:pPr>
            <w:r>
              <w:rPr>
                <w:rFonts w:ascii="Times New Roman" w:hAnsi="Times New Roman"/>
                <w:b/>
                <w:sz w:val="26"/>
                <w:szCs w:val="26"/>
              </w:rPr>
              <w:t>3.</w:t>
            </w:r>
          </w:p>
        </w:tc>
        <w:tc>
          <w:tcPr>
            <w:tcW w:w="3180" w:type="dxa"/>
            <w:tcBorders>
              <w:top w:val="single" w:sz="4" w:space="0" w:color="000000"/>
              <w:left w:val="single" w:sz="4" w:space="0" w:color="000000"/>
              <w:bottom w:val="single" w:sz="4" w:space="0" w:color="000000"/>
            </w:tcBorders>
            <w:shd w:val="clear" w:color="auto" w:fill="auto"/>
          </w:tcPr>
          <w:p w:rsidR="008E7AF4" w:rsidRDefault="008E7AF4" w:rsidP="00F45E3B">
            <w:pPr>
              <w:pStyle w:val="a4"/>
              <w:ind w:left="0"/>
              <w:rPr>
                <w:rFonts w:ascii="Times New Roman" w:hAnsi="Times New Roman"/>
                <w:b/>
                <w:sz w:val="26"/>
                <w:szCs w:val="26"/>
              </w:rPr>
            </w:pPr>
            <w:r>
              <w:rPr>
                <w:rFonts w:ascii="Times New Roman" w:hAnsi="Times New Roman"/>
                <w:b/>
                <w:sz w:val="26"/>
                <w:szCs w:val="26"/>
              </w:rPr>
              <w:t>Ветераны труда</w:t>
            </w:r>
          </w:p>
        </w:tc>
        <w:tc>
          <w:tcPr>
            <w:tcW w:w="130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pStyle w:val="a4"/>
              <w:ind w:left="0"/>
              <w:rPr>
                <w:rFonts w:ascii="Times New Roman" w:hAnsi="Times New Roman"/>
                <w:sz w:val="28"/>
                <w:szCs w:val="28"/>
              </w:rPr>
            </w:pPr>
            <w:r>
              <w:rPr>
                <w:rFonts w:ascii="Times New Roman" w:hAnsi="Times New Roman"/>
                <w:sz w:val="28"/>
                <w:szCs w:val="28"/>
              </w:rPr>
              <w:t>4</w:t>
            </w:r>
          </w:p>
        </w:tc>
        <w:tc>
          <w:tcPr>
            <w:tcW w:w="2235" w:type="dxa"/>
            <w:tcBorders>
              <w:top w:val="single" w:sz="4" w:space="0" w:color="000000"/>
              <w:left w:val="single" w:sz="4" w:space="0" w:color="000000"/>
              <w:bottom w:val="single" w:sz="4" w:space="0" w:color="000000"/>
            </w:tcBorders>
            <w:shd w:val="clear" w:color="auto" w:fill="auto"/>
          </w:tcPr>
          <w:p w:rsidR="008E7AF4" w:rsidRPr="00244FFD" w:rsidRDefault="008E7AF4" w:rsidP="00F45E3B">
            <w:pPr>
              <w:jc w:val="center"/>
              <w:rPr>
                <w:szCs w:val="28"/>
              </w:rPr>
            </w:pPr>
            <w:r w:rsidRPr="00244FFD">
              <w:rPr>
                <w:szCs w:val="28"/>
              </w:rPr>
              <w:t>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E7AF4" w:rsidRPr="00244FFD" w:rsidRDefault="008E7AF4" w:rsidP="00F45E3B">
            <w:pPr>
              <w:jc w:val="center"/>
              <w:rPr>
                <w:szCs w:val="28"/>
              </w:rPr>
            </w:pPr>
            <w:r>
              <w:rPr>
                <w:szCs w:val="28"/>
              </w:rPr>
              <w:t>3</w:t>
            </w:r>
          </w:p>
        </w:tc>
      </w:tr>
    </w:tbl>
    <w:p w:rsidR="008E7AF4" w:rsidRDefault="008E7AF4" w:rsidP="008E7AF4">
      <w:pPr>
        <w:pStyle w:val="a5"/>
        <w:jc w:val="both"/>
        <w:rPr>
          <w:rFonts w:ascii="Times New Roman" w:hAnsi="Times New Roman"/>
          <w:sz w:val="28"/>
          <w:szCs w:val="28"/>
        </w:rPr>
      </w:pPr>
      <w:r>
        <w:rPr>
          <w:rFonts w:ascii="Times New Roman" w:hAnsi="Times New Roman"/>
          <w:sz w:val="28"/>
          <w:szCs w:val="28"/>
        </w:rPr>
        <w:t xml:space="preserve">Это отделение с круглосуточным пребыванием людей, для которых это стало домом, и круглосуточным пребывание персонала, который организовывает эти домашние условия. Для качественного оказания социальных услуг большое внимание уделяется безопасности и санитарно-гигиеническим требованиям. </w:t>
      </w:r>
    </w:p>
    <w:p w:rsidR="008E7AF4" w:rsidRPr="00CA1220" w:rsidRDefault="008E7AF4" w:rsidP="008E7AF4">
      <w:pPr>
        <w:jc w:val="both"/>
        <w:rPr>
          <w:b/>
          <w:szCs w:val="28"/>
        </w:rPr>
      </w:pPr>
      <w:r w:rsidRPr="00CA1220">
        <w:rPr>
          <w:szCs w:val="28"/>
        </w:rPr>
        <w:t>Отсутствие обоснованных жалоб  граждан,  проживающих в отделении, на действие или бездействие сотрудников, увеличение услуг сверх объёма, говорит о владении сотрудниками профессиональны</w:t>
      </w:r>
      <w:r>
        <w:rPr>
          <w:szCs w:val="28"/>
        </w:rPr>
        <w:t>х</w:t>
      </w:r>
      <w:r w:rsidRPr="00CA1220">
        <w:rPr>
          <w:szCs w:val="28"/>
        </w:rPr>
        <w:t xml:space="preserve"> навык</w:t>
      </w:r>
      <w:r>
        <w:rPr>
          <w:szCs w:val="28"/>
        </w:rPr>
        <w:t xml:space="preserve">ов </w:t>
      </w:r>
      <w:r w:rsidRPr="00CA1220">
        <w:rPr>
          <w:szCs w:val="28"/>
        </w:rPr>
        <w:t>ухода и обслуживании пр</w:t>
      </w:r>
      <w:r>
        <w:rPr>
          <w:szCs w:val="28"/>
        </w:rPr>
        <w:t>оживающих в отделении. Улучшению</w:t>
      </w:r>
      <w:r w:rsidRPr="00CA1220">
        <w:rPr>
          <w:szCs w:val="28"/>
        </w:rPr>
        <w:t xml:space="preserve"> обслуживания способствовала организационно - методическая работа с сотрудниками отделения</w:t>
      </w:r>
      <w:r>
        <w:rPr>
          <w:szCs w:val="28"/>
        </w:rPr>
        <w:t xml:space="preserve">: </w:t>
      </w:r>
      <w:r w:rsidRPr="00CA1220">
        <w:rPr>
          <w:szCs w:val="28"/>
        </w:rPr>
        <w:t xml:space="preserve">инструктажи, лекции,  семинары, опрос по знанию  </w:t>
      </w:r>
      <w:r w:rsidRPr="00CA1220">
        <w:rPr>
          <w:szCs w:val="28"/>
        </w:rPr>
        <w:lastRenderedPageBreak/>
        <w:t>санитарно-эпидемиологических требований,  зачеты по  знанию показателей качества  предоставляемых услуг</w:t>
      </w:r>
      <w:r>
        <w:rPr>
          <w:szCs w:val="28"/>
        </w:rPr>
        <w:t>.</w:t>
      </w:r>
    </w:p>
    <w:p w:rsidR="008E7AF4" w:rsidRPr="00CA1220" w:rsidRDefault="008E7AF4" w:rsidP="008E7AF4">
      <w:pPr>
        <w:jc w:val="both"/>
        <w:rPr>
          <w:szCs w:val="28"/>
        </w:rPr>
      </w:pPr>
      <w:r w:rsidRPr="00CA1220">
        <w:rPr>
          <w:szCs w:val="28"/>
        </w:rPr>
        <w:t xml:space="preserve">Контроль в форме проверок ведется ежедневно: сдача смен с оценкой  санитарного состояния  помещений, внешнего  вида проживающих граждан, смены  нательного и постельного белья и его качество, проветривание  в комнатах,  порядок в тумбочках и шкафах и другие режимные моменты. Самой  действенной  формой контроля  является  наблюдение за процессом  всех видов услуг,  беседы с клиентами, при которых отслеживаются  показатели качества услуг, соблюдение  всех принципов ухода: безопасность, конфиденциальность, уважение, общение, независимость, инфекционная  безопасность. </w:t>
      </w:r>
    </w:p>
    <w:p w:rsidR="008E7AF4" w:rsidRDefault="008E7AF4" w:rsidP="008E7AF4">
      <w:pPr>
        <w:jc w:val="center"/>
        <w:rPr>
          <w:b/>
          <w:szCs w:val="28"/>
        </w:rPr>
      </w:pPr>
      <w:r>
        <w:rPr>
          <w:b/>
          <w:szCs w:val="28"/>
        </w:rPr>
        <w:t>Организация досуга:</w:t>
      </w:r>
    </w:p>
    <w:p w:rsidR="008E7AF4" w:rsidRDefault="008E7AF4" w:rsidP="008E7AF4">
      <w:pPr>
        <w:jc w:val="center"/>
        <w:rPr>
          <w:b/>
          <w:szCs w:val="28"/>
        </w:rPr>
      </w:pPr>
    </w:p>
    <w:p w:rsidR="008E7AF4" w:rsidRPr="00414321" w:rsidRDefault="008E7AF4" w:rsidP="008E7AF4">
      <w:pPr>
        <w:rPr>
          <w:szCs w:val="28"/>
        </w:rPr>
      </w:pPr>
      <w:r>
        <w:rPr>
          <w:szCs w:val="28"/>
        </w:rPr>
        <w:t>В течение 2019</w:t>
      </w:r>
      <w:r w:rsidRPr="00414321">
        <w:rPr>
          <w:szCs w:val="28"/>
        </w:rPr>
        <w:t xml:space="preserve"> года тесное сотрудничество с работниками </w:t>
      </w:r>
      <w:proofErr w:type="spellStart"/>
      <w:r w:rsidRPr="00414321">
        <w:rPr>
          <w:szCs w:val="28"/>
        </w:rPr>
        <w:t>Комарьевского</w:t>
      </w:r>
      <w:proofErr w:type="spellEnd"/>
      <w:r w:rsidRPr="00414321">
        <w:rPr>
          <w:szCs w:val="28"/>
        </w:rPr>
        <w:t xml:space="preserve"> СДК во главе с </w:t>
      </w:r>
      <w:proofErr w:type="spellStart"/>
      <w:r w:rsidRPr="00414321">
        <w:rPr>
          <w:szCs w:val="28"/>
        </w:rPr>
        <w:t>Вышарь</w:t>
      </w:r>
      <w:proofErr w:type="spellEnd"/>
      <w:r w:rsidRPr="00414321">
        <w:rPr>
          <w:szCs w:val="28"/>
        </w:rPr>
        <w:t xml:space="preserve"> Е.М. , Д/садом « Петушок», « </w:t>
      </w:r>
      <w:proofErr w:type="spellStart"/>
      <w:r w:rsidRPr="00414321">
        <w:rPr>
          <w:szCs w:val="28"/>
        </w:rPr>
        <w:t>Комарьевской</w:t>
      </w:r>
      <w:proofErr w:type="spellEnd"/>
      <w:r w:rsidRPr="00414321">
        <w:rPr>
          <w:szCs w:val="28"/>
        </w:rPr>
        <w:t xml:space="preserve"> СОШ»</w:t>
      </w:r>
    </w:p>
    <w:p w:rsidR="008E7AF4" w:rsidRDefault="008E7AF4" w:rsidP="008E7AF4">
      <w:pPr>
        <w:rPr>
          <w:szCs w:val="28"/>
        </w:rPr>
      </w:pPr>
      <w:r w:rsidRPr="00414321">
        <w:rPr>
          <w:szCs w:val="28"/>
        </w:rPr>
        <w:t xml:space="preserve">Работниками </w:t>
      </w:r>
      <w:proofErr w:type="spellStart"/>
      <w:r w:rsidRPr="00414321">
        <w:rPr>
          <w:szCs w:val="28"/>
        </w:rPr>
        <w:t>Комарьевского</w:t>
      </w:r>
      <w:proofErr w:type="spellEnd"/>
      <w:r w:rsidRPr="00414321">
        <w:rPr>
          <w:szCs w:val="28"/>
        </w:rPr>
        <w:t xml:space="preserve"> СДК  и  сельской библиотекой  были проведены следующие мероприятия:</w:t>
      </w:r>
    </w:p>
    <w:p w:rsidR="008E7AF4" w:rsidRPr="000870B7" w:rsidRDefault="008E7AF4" w:rsidP="008E7AF4">
      <w:pPr>
        <w:rPr>
          <w:szCs w:val="28"/>
        </w:rPr>
      </w:pPr>
      <w:r>
        <w:rPr>
          <w:szCs w:val="28"/>
        </w:rPr>
        <w:t>«Час поэзии» - литературный час</w:t>
      </w:r>
    </w:p>
    <w:p w:rsidR="008E7AF4" w:rsidRPr="00414321" w:rsidRDefault="008E7AF4" w:rsidP="008E7AF4">
      <w:pPr>
        <w:rPr>
          <w:szCs w:val="28"/>
        </w:rPr>
      </w:pPr>
      <w:r>
        <w:rPr>
          <w:szCs w:val="28"/>
        </w:rPr>
        <w:t xml:space="preserve">« Русские чайные традиции» </w:t>
      </w:r>
      <w:proofErr w:type="gramStart"/>
      <w:r>
        <w:rPr>
          <w:szCs w:val="28"/>
        </w:rPr>
        <w:t>-б</w:t>
      </w:r>
      <w:proofErr w:type="gramEnd"/>
      <w:r>
        <w:rPr>
          <w:szCs w:val="28"/>
        </w:rPr>
        <w:t>еседа</w:t>
      </w:r>
    </w:p>
    <w:p w:rsidR="008E7AF4" w:rsidRDefault="008E7AF4" w:rsidP="008E7AF4">
      <w:pPr>
        <w:rPr>
          <w:szCs w:val="28"/>
        </w:rPr>
      </w:pPr>
      <w:r>
        <w:rPr>
          <w:szCs w:val="28"/>
        </w:rPr>
        <w:t>«Весеннее настроение»- концертная программа</w:t>
      </w:r>
    </w:p>
    <w:p w:rsidR="008E7AF4" w:rsidRPr="00414321" w:rsidRDefault="008E7AF4" w:rsidP="008E7AF4">
      <w:pPr>
        <w:rPr>
          <w:szCs w:val="28"/>
        </w:rPr>
      </w:pPr>
      <w:r>
        <w:rPr>
          <w:szCs w:val="28"/>
        </w:rPr>
        <w:t xml:space="preserve">« Звездный сын земли» </w:t>
      </w:r>
      <w:proofErr w:type="gramStart"/>
      <w:r>
        <w:rPr>
          <w:szCs w:val="28"/>
        </w:rPr>
        <w:t>-л</w:t>
      </w:r>
      <w:proofErr w:type="gramEnd"/>
      <w:r>
        <w:rPr>
          <w:szCs w:val="28"/>
        </w:rPr>
        <w:t>итературно- музыкальная композиция</w:t>
      </w:r>
    </w:p>
    <w:p w:rsidR="008E7AF4" w:rsidRPr="00414321" w:rsidRDefault="008E7AF4" w:rsidP="008E7AF4">
      <w:pPr>
        <w:rPr>
          <w:szCs w:val="28"/>
        </w:rPr>
      </w:pPr>
      <w:r>
        <w:rPr>
          <w:szCs w:val="28"/>
        </w:rPr>
        <w:t>« История села» – литературно-музыкальная композиция</w:t>
      </w:r>
    </w:p>
    <w:p w:rsidR="008E7AF4" w:rsidRPr="00414321" w:rsidRDefault="008E7AF4" w:rsidP="008E7AF4">
      <w:pPr>
        <w:rPr>
          <w:szCs w:val="28"/>
        </w:rPr>
      </w:pPr>
      <w:r>
        <w:rPr>
          <w:szCs w:val="28"/>
        </w:rPr>
        <w:t>«От сердца и души»- концертная программа ко дню инвалидов</w:t>
      </w:r>
    </w:p>
    <w:p w:rsidR="008E7AF4" w:rsidRPr="00414321" w:rsidRDefault="008E7AF4" w:rsidP="008E7AF4">
      <w:pPr>
        <w:rPr>
          <w:szCs w:val="28"/>
        </w:rPr>
      </w:pPr>
      <w:r w:rsidRPr="00414321">
        <w:rPr>
          <w:szCs w:val="28"/>
        </w:rPr>
        <w:t xml:space="preserve"> </w:t>
      </w:r>
      <w:r>
        <w:rPr>
          <w:szCs w:val="28"/>
        </w:rPr>
        <w:t>Литературно - музыкальная композиция ко Дню Юбилея Л. Зыкиной</w:t>
      </w:r>
    </w:p>
    <w:p w:rsidR="008E7AF4" w:rsidRPr="009B58EC" w:rsidRDefault="008E7AF4" w:rsidP="008E7AF4">
      <w:pPr>
        <w:rPr>
          <w:szCs w:val="28"/>
        </w:rPr>
      </w:pPr>
      <w:r>
        <w:rPr>
          <w:szCs w:val="28"/>
        </w:rPr>
        <w:t>«Скоро</w:t>
      </w:r>
      <w:proofErr w:type="gramStart"/>
      <w:r>
        <w:rPr>
          <w:szCs w:val="28"/>
        </w:rPr>
        <w:t xml:space="preserve"> ,</w:t>
      </w:r>
      <w:proofErr w:type="gramEnd"/>
      <w:r>
        <w:rPr>
          <w:szCs w:val="28"/>
        </w:rPr>
        <w:t>скоро Новый Год</w:t>
      </w:r>
      <w:r w:rsidRPr="00414321">
        <w:rPr>
          <w:szCs w:val="28"/>
        </w:rPr>
        <w:t xml:space="preserve">» - поздравления Деда Мороза и Снегурочки. </w:t>
      </w:r>
    </w:p>
    <w:p w:rsidR="008E7AF4" w:rsidRPr="00472AC7" w:rsidRDefault="008E7AF4" w:rsidP="008E7AF4">
      <w:pPr>
        <w:rPr>
          <w:szCs w:val="28"/>
        </w:rPr>
      </w:pPr>
      <w:r>
        <w:rPr>
          <w:szCs w:val="28"/>
        </w:rPr>
        <w:t xml:space="preserve">  </w:t>
      </w:r>
      <w:r w:rsidRPr="00414321">
        <w:rPr>
          <w:szCs w:val="28"/>
        </w:rPr>
        <w:t>Концерты с участием детей</w:t>
      </w:r>
      <w:proofErr w:type="gramStart"/>
      <w:r w:rsidRPr="00414321">
        <w:rPr>
          <w:szCs w:val="28"/>
        </w:rPr>
        <w:t xml:space="preserve"> Д</w:t>
      </w:r>
      <w:proofErr w:type="gramEnd"/>
      <w:r w:rsidRPr="00414321">
        <w:rPr>
          <w:szCs w:val="28"/>
        </w:rPr>
        <w:t>/сада « Петушок» ко дню 9-Мая, в декаду пожилых людей</w:t>
      </w:r>
      <w:r>
        <w:rPr>
          <w:szCs w:val="28"/>
        </w:rPr>
        <w:t xml:space="preserve"> от учащихся </w:t>
      </w:r>
      <w:proofErr w:type="spellStart"/>
      <w:r>
        <w:rPr>
          <w:szCs w:val="28"/>
        </w:rPr>
        <w:t>Комарьевской</w:t>
      </w:r>
      <w:proofErr w:type="spellEnd"/>
      <w:r>
        <w:rPr>
          <w:szCs w:val="28"/>
        </w:rPr>
        <w:t xml:space="preserve"> СОШ».</w:t>
      </w:r>
      <w:r w:rsidRPr="00472AC7">
        <w:rPr>
          <w:snapToGrid w:val="0"/>
          <w:color w:val="000000"/>
          <w:w w:val="0"/>
          <w:sz w:val="0"/>
          <w:szCs w:val="0"/>
          <w:u w:color="000000"/>
          <w:bdr w:val="none" w:sz="0" w:space="0" w:color="000000"/>
          <w:shd w:val="clear" w:color="000000" w:fill="000000"/>
          <w:lang w:val="x-none" w:eastAsia="x-none" w:bidi="x-none"/>
        </w:rPr>
        <w:t xml:space="preserve"> </w:t>
      </w:r>
    </w:p>
    <w:p w:rsidR="008E7AF4" w:rsidRDefault="008E7AF4" w:rsidP="008E7AF4">
      <w:pPr>
        <w:rPr>
          <w:szCs w:val="28"/>
        </w:rPr>
      </w:pPr>
      <w:r>
        <w:rPr>
          <w:szCs w:val="28"/>
        </w:rPr>
        <w:t xml:space="preserve">В рамках программы « Социальный туризм» прошло мероприятие « В гости к долгожителям»  с участием получателей социальных услуг надомного отделения </w:t>
      </w:r>
      <w:proofErr w:type="spellStart"/>
      <w:r>
        <w:rPr>
          <w:szCs w:val="28"/>
        </w:rPr>
        <w:t>с</w:t>
      </w:r>
      <w:proofErr w:type="gramStart"/>
      <w:r>
        <w:rPr>
          <w:szCs w:val="28"/>
        </w:rPr>
        <w:t>.Д</w:t>
      </w:r>
      <w:proofErr w:type="gramEnd"/>
      <w:r>
        <w:rPr>
          <w:szCs w:val="28"/>
        </w:rPr>
        <w:t>овольное</w:t>
      </w:r>
      <w:proofErr w:type="spellEnd"/>
      <w:r>
        <w:rPr>
          <w:szCs w:val="28"/>
        </w:rPr>
        <w:t>.</w:t>
      </w:r>
    </w:p>
    <w:p w:rsidR="008E7AF4" w:rsidRDefault="008E7AF4" w:rsidP="008E7AF4">
      <w:pPr>
        <w:rPr>
          <w:szCs w:val="28"/>
        </w:rPr>
      </w:pPr>
      <w:r>
        <w:rPr>
          <w:szCs w:val="28"/>
        </w:rPr>
        <w:t>В июне месяце состоялись  две  встречи с серебряным волонтером при департаменте по социальной политике МЭРИИ г. Новосибирска</w:t>
      </w:r>
    </w:p>
    <w:p w:rsidR="008E7AF4" w:rsidRPr="001747DC" w:rsidRDefault="008E7AF4" w:rsidP="008E7AF4">
      <w:pPr>
        <w:rPr>
          <w:szCs w:val="28"/>
        </w:rPr>
      </w:pPr>
      <w:r>
        <w:rPr>
          <w:szCs w:val="28"/>
        </w:rPr>
        <w:t xml:space="preserve">- </w:t>
      </w:r>
      <w:proofErr w:type="spellStart"/>
      <w:r>
        <w:rPr>
          <w:szCs w:val="28"/>
        </w:rPr>
        <w:t>Наперовой</w:t>
      </w:r>
      <w:proofErr w:type="spellEnd"/>
      <w:r>
        <w:rPr>
          <w:szCs w:val="28"/>
        </w:rPr>
        <w:t xml:space="preserve"> Людмилой Александровной. Она выступила с литературн</w:t>
      </w:r>
      <w:proofErr w:type="gramStart"/>
      <w:r>
        <w:rPr>
          <w:szCs w:val="28"/>
        </w:rPr>
        <w:t>о-</w:t>
      </w:r>
      <w:proofErr w:type="gramEnd"/>
      <w:r>
        <w:rPr>
          <w:szCs w:val="28"/>
        </w:rPr>
        <w:t xml:space="preserve"> музыкальной композицией « Быть стариками не простая штука». Под  руководством </w:t>
      </w:r>
      <w:proofErr w:type="spellStart"/>
      <w:r>
        <w:rPr>
          <w:szCs w:val="28"/>
        </w:rPr>
        <w:t>Наперовой</w:t>
      </w:r>
      <w:proofErr w:type="spellEnd"/>
      <w:r>
        <w:rPr>
          <w:szCs w:val="28"/>
        </w:rPr>
        <w:t xml:space="preserve"> Л.А. с участием</w:t>
      </w:r>
      <w:r w:rsidRPr="00EC7FBF">
        <w:rPr>
          <w:szCs w:val="28"/>
        </w:rPr>
        <w:t xml:space="preserve">  </w:t>
      </w:r>
      <w:r>
        <w:rPr>
          <w:szCs w:val="28"/>
        </w:rPr>
        <w:t xml:space="preserve"> заведующей отделением провели мастер класс « Изготовление куклы оберег». </w:t>
      </w:r>
    </w:p>
    <w:p w:rsidR="008E7AF4" w:rsidRPr="001747DC" w:rsidRDefault="008E7AF4" w:rsidP="008E7AF4">
      <w:pPr>
        <w:rPr>
          <w:szCs w:val="28"/>
        </w:rPr>
      </w:pPr>
    </w:p>
    <w:p w:rsidR="008E7AF4" w:rsidRPr="001747DC" w:rsidRDefault="008E7AF4" w:rsidP="008E7AF4">
      <w:pPr>
        <w:rPr>
          <w:szCs w:val="28"/>
        </w:rPr>
      </w:pPr>
    </w:p>
    <w:p w:rsidR="008E7AF4" w:rsidRPr="00B20309" w:rsidRDefault="008E7AF4" w:rsidP="008E7AF4">
      <w:pPr>
        <w:rPr>
          <w:szCs w:val="28"/>
        </w:rPr>
      </w:pPr>
      <w:r>
        <w:rPr>
          <w:szCs w:val="28"/>
        </w:rPr>
        <w:t xml:space="preserve">С октября месяца 2019года в отделении милосердия ведется работа созданных сотрудниками клубов: «Умелые ручки» </w:t>
      </w:r>
      <w:proofErr w:type="gramStart"/>
      <w:r>
        <w:rPr>
          <w:szCs w:val="28"/>
        </w:rPr>
        <w:t>-т</w:t>
      </w:r>
      <w:proofErr w:type="gramEnd"/>
      <w:r>
        <w:rPr>
          <w:szCs w:val="28"/>
        </w:rPr>
        <w:t>ворчество( поделки с оформлением)</w:t>
      </w:r>
      <w:r w:rsidRPr="00767A81">
        <w:rPr>
          <w:snapToGrid w:val="0"/>
          <w:color w:val="000000"/>
          <w:w w:val="0"/>
          <w:sz w:val="0"/>
          <w:szCs w:val="0"/>
          <w:u w:color="000000"/>
          <w:bdr w:val="none" w:sz="0" w:space="0" w:color="000000"/>
          <w:shd w:val="clear" w:color="000000" w:fill="000000"/>
          <w:lang w:val="x-none" w:eastAsia="x-none" w:bidi="x-none"/>
        </w:rPr>
        <w:t xml:space="preserve"> </w:t>
      </w:r>
      <w:r>
        <w:rPr>
          <w:szCs w:val="28"/>
        </w:rPr>
        <w:t>, вязание . « Клуб культурно-развлекательных программ» ( хоровое пение и дискотеки для  проживающих.)</w:t>
      </w:r>
      <w:r w:rsidRPr="00B20309">
        <w:rPr>
          <w:snapToGrid w:val="0"/>
          <w:color w:val="000000"/>
          <w:w w:val="0"/>
          <w:sz w:val="0"/>
          <w:szCs w:val="0"/>
          <w:u w:color="000000"/>
          <w:bdr w:val="none" w:sz="0" w:space="0" w:color="000000"/>
          <w:shd w:val="clear" w:color="000000" w:fill="000000"/>
          <w:lang w:val="x-none" w:eastAsia="x-none" w:bidi="x-none"/>
        </w:rPr>
        <w:t xml:space="preserve"> </w:t>
      </w:r>
    </w:p>
    <w:p w:rsidR="008E7AF4" w:rsidRDefault="008E7AF4" w:rsidP="008E7AF4">
      <w:pPr>
        <w:rPr>
          <w:szCs w:val="28"/>
        </w:rPr>
      </w:pPr>
      <w:r w:rsidRPr="00414321">
        <w:rPr>
          <w:szCs w:val="28"/>
        </w:rPr>
        <w:t>Традиция праздничных мероприятий с участием  сотрудник</w:t>
      </w:r>
      <w:r>
        <w:rPr>
          <w:szCs w:val="28"/>
        </w:rPr>
        <w:t>ов дома милосердия продолжается</w:t>
      </w:r>
      <w:r w:rsidRPr="00EC7FBF">
        <w:rPr>
          <w:szCs w:val="28"/>
        </w:rPr>
        <w:t xml:space="preserve"> </w:t>
      </w:r>
      <w:r>
        <w:rPr>
          <w:szCs w:val="28"/>
        </w:rPr>
        <w:t xml:space="preserve"> на протяжении нескольких лет. Сотрудники готовят программы,  шьют самостоятельно костюмы для выступлений.</w:t>
      </w:r>
    </w:p>
    <w:p w:rsidR="008E7AF4" w:rsidRPr="00F0199A" w:rsidRDefault="008E7AF4" w:rsidP="008E7AF4">
      <w:pPr>
        <w:rPr>
          <w:b/>
          <w:szCs w:val="28"/>
        </w:rPr>
      </w:pPr>
      <w:r>
        <w:rPr>
          <w:szCs w:val="28"/>
        </w:rPr>
        <w:t xml:space="preserve"> </w:t>
      </w:r>
      <w:r w:rsidRPr="00414321">
        <w:rPr>
          <w:szCs w:val="28"/>
        </w:rPr>
        <w:t>В  течение  года   проведены  мероприятия посвященные:</w:t>
      </w:r>
      <w:r w:rsidRPr="001747DC">
        <w:rPr>
          <w:noProof/>
          <w:szCs w:val="28"/>
        </w:rPr>
        <w:t xml:space="preserve"> </w:t>
      </w:r>
    </w:p>
    <w:p w:rsidR="008E7AF4" w:rsidRDefault="008E7AF4" w:rsidP="008E7AF4">
      <w:pPr>
        <w:rPr>
          <w:szCs w:val="28"/>
        </w:rPr>
      </w:pPr>
      <w:r w:rsidRPr="00414321">
        <w:rPr>
          <w:szCs w:val="28"/>
        </w:rPr>
        <w:t xml:space="preserve">  к 23 ф</w:t>
      </w:r>
      <w:r>
        <w:rPr>
          <w:szCs w:val="28"/>
        </w:rPr>
        <w:t>евраля, 8Марта, 9 Мая,</w:t>
      </w:r>
      <w:r w:rsidRPr="00647287">
        <w:rPr>
          <w:snapToGrid w:val="0"/>
          <w:color w:val="000000"/>
          <w:w w:val="0"/>
          <w:sz w:val="0"/>
          <w:szCs w:val="0"/>
          <w:u w:color="000000"/>
          <w:bdr w:val="none" w:sz="0" w:space="0" w:color="000000"/>
          <w:shd w:val="clear" w:color="000000" w:fill="000000"/>
          <w:lang w:val="x-none" w:eastAsia="x-none" w:bidi="x-none"/>
        </w:rPr>
        <w:t xml:space="preserve"> </w:t>
      </w:r>
      <w:r>
        <w:rPr>
          <w:szCs w:val="28"/>
        </w:rPr>
        <w:t xml:space="preserve"> ко Дню старшего поколения, Новый год.</w:t>
      </w:r>
      <w:r w:rsidRPr="001747DC">
        <w:rPr>
          <w:noProof/>
          <w:szCs w:val="28"/>
        </w:rPr>
        <w:t xml:space="preserve"> </w:t>
      </w:r>
    </w:p>
    <w:p w:rsidR="008E7AF4" w:rsidRDefault="008E7AF4" w:rsidP="008E7AF4">
      <w:pPr>
        <w:jc w:val="both"/>
        <w:rPr>
          <w:snapToGrid w:val="0"/>
          <w:color w:val="000000"/>
          <w:w w:val="0"/>
          <w:sz w:val="0"/>
          <w:szCs w:val="0"/>
          <w:u w:color="000000"/>
          <w:bdr w:val="none" w:sz="0" w:space="0" w:color="000000"/>
          <w:shd w:val="clear" w:color="000000" w:fill="000000"/>
          <w:lang w:eastAsia="x-none" w:bidi="x-none"/>
        </w:rPr>
      </w:pPr>
      <w:r>
        <w:rPr>
          <w:b/>
          <w:szCs w:val="28"/>
        </w:rPr>
        <w:t>2019</w:t>
      </w:r>
      <w:r w:rsidRPr="00414321">
        <w:rPr>
          <w:b/>
          <w:szCs w:val="28"/>
        </w:rPr>
        <w:t xml:space="preserve"> год  закончился </w:t>
      </w:r>
      <w:r w:rsidRPr="00414321">
        <w:rPr>
          <w:szCs w:val="28"/>
        </w:rPr>
        <w:t xml:space="preserve"> поздравлени</w:t>
      </w:r>
      <w:r>
        <w:rPr>
          <w:szCs w:val="28"/>
        </w:rPr>
        <w:t>ями:  директора  Косенок Е.С.,</w:t>
      </w:r>
      <w:r w:rsidRPr="00414321">
        <w:rPr>
          <w:szCs w:val="28"/>
        </w:rPr>
        <w:t xml:space="preserve"> </w:t>
      </w:r>
      <w:proofErr w:type="gramStart"/>
      <w:r w:rsidRPr="00414321">
        <w:rPr>
          <w:szCs w:val="28"/>
        </w:rPr>
        <w:t>заведующей  дома</w:t>
      </w:r>
      <w:proofErr w:type="gramEnd"/>
      <w:r w:rsidRPr="00414321">
        <w:rPr>
          <w:szCs w:val="28"/>
        </w:rPr>
        <w:t xml:space="preserve"> милосердия,</w:t>
      </w:r>
      <w:r>
        <w:rPr>
          <w:szCs w:val="28"/>
        </w:rPr>
        <w:t xml:space="preserve"> Главы Администрации </w:t>
      </w:r>
      <w:proofErr w:type="spellStart"/>
      <w:r>
        <w:rPr>
          <w:szCs w:val="28"/>
        </w:rPr>
        <w:t>Комарьевского</w:t>
      </w:r>
      <w:proofErr w:type="spellEnd"/>
      <w:r>
        <w:rPr>
          <w:szCs w:val="28"/>
        </w:rPr>
        <w:t xml:space="preserve"> С/Совета, Председателя Совета ветеранов,</w:t>
      </w:r>
      <w:r w:rsidRPr="00414321">
        <w:rPr>
          <w:szCs w:val="28"/>
        </w:rPr>
        <w:t xml:space="preserve">  Деда Мороза и Снегурочки </w:t>
      </w:r>
      <w:r>
        <w:rPr>
          <w:szCs w:val="28"/>
        </w:rPr>
        <w:t xml:space="preserve"> </w:t>
      </w:r>
      <w:proofErr w:type="spellStart"/>
      <w:r>
        <w:rPr>
          <w:szCs w:val="28"/>
        </w:rPr>
        <w:t>Комарьевского</w:t>
      </w:r>
      <w:proofErr w:type="spellEnd"/>
      <w:r>
        <w:rPr>
          <w:szCs w:val="28"/>
        </w:rPr>
        <w:t xml:space="preserve"> СДК </w:t>
      </w:r>
      <w:r w:rsidRPr="00414321">
        <w:rPr>
          <w:szCs w:val="28"/>
        </w:rPr>
        <w:t>и</w:t>
      </w:r>
      <w:r>
        <w:rPr>
          <w:szCs w:val="28"/>
        </w:rPr>
        <w:t xml:space="preserve"> программой подготовленной сотрудниками отделения </w:t>
      </w:r>
      <w:r w:rsidRPr="00414321">
        <w:rPr>
          <w:szCs w:val="28"/>
        </w:rPr>
        <w:t xml:space="preserve"> </w:t>
      </w:r>
      <w:r>
        <w:rPr>
          <w:szCs w:val="28"/>
        </w:rPr>
        <w:t xml:space="preserve"> милосердия с </w:t>
      </w:r>
      <w:r w:rsidRPr="00414321">
        <w:rPr>
          <w:szCs w:val="28"/>
        </w:rPr>
        <w:t xml:space="preserve"> вручением </w:t>
      </w:r>
      <w:r>
        <w:rPr>
          <w:szCs w:val="28"/>
        </w:rPr>
        <w:t xml:space="preserve"> новогодних </w:t>
      </w:r>
      <w:r w:rsidRPr="00414321">
        <w:rPr>
          <w:szCs w:val="28"/>
        </w:rPr>
        <w:t>подарков.</w:t>
      </w:r>
      <w:r w:rsidRPr="00B34468">
        <w:rPr>
          <w:snapToGrid w:val="0"/>
          <w:color w:val="000000"/>
          <w:w w:val="0"/>
          <w:sz w:val="0"/>
          <w:szCs w:val="0"/>
          <w:u w:color="000000"/>
          <w:bdr w:val="none" w:sz="0" w:space="0" w:color="000000"/>
          <w:shd w:val="clear" w:color="000000" w:fill="000000"/>
          <w:lang w:val="x-none" w:eastAsia="x-none" w:bidi="x-none"/>
        </w:rPr>
        <w:t xml:space="preserve"> </w:t>
      </w:r>
    </w:p>
    <w:p w:rsidR="008E7AF4" w:rsidRPr="00B34468" w:rsidRDefault="008E7AF4" w:rsidP="008E7AF4">
      <w:pPr>
        <w:jc w:val="right"/>
        <w:rPr>
          <w:b/>
          <w:szCs w:val="28"/>
        </w:rPr>
      </w:pPr>
    </w:p>
    <w:p w:rsidR="008E7AF4" w:rsidRDefault="008E7AF4" w:rsidP="008E7AF4">
      <w:pPr>
        <w:jc w:val="center"/>
        <w:rPr>
          <w:b/>
          <w:szCs w:val="28"/>
        </w:rPr>
      </w:pPr>
      <w:proofErr w:type="spellStart"/>
      <w:r>
        <w:rPr>
          <w:b/>
          <w:szCs w:val="28"/>
        </w:rPr>
        <w:t>Комарьевская</w:t>
      </w:r>
      <w:proofErr w:type="spellEnd"/>
      <w:r>
        <w:rPr>
          <w:b/>
          <w:szCs w:val="28"/>
        </w:rPr>
        <w:t xml:space="preserve"> врачебная амбулатория</w:t>
      </w:r>
    </w:p>
    <w:p w:rsidR="008E7AF4" w:rsidRDefault="008E7AF4" w:rsidP="008E7AF4">
      <w:pPr>
        <w:jc w:val="center"/>
        <w:rPr>
          <w:b/>
        </w:rPr>
      </w:pPr>
    </w:p>
    <w:p w:rsidR="008E7AF4" w:rsidRDefault="008E7AF4" w:rsidP="008E7AF4">
      <w:pPr>
        <w:jc w:val="both"/>
      </w:pPr>
      <w:r w:rsidRPr="005C5499">
        <w:t>Число посещений в амбулаторию за 201</w:t>
      </w:r>
      <w:r>
        <w:t>9</w:t>
      </w:r>
      <w:r w:rsidRPr="005C5499">
        <w:t xml:space="preserve"> год- </w:t>
      </w:r>
      <w:r>
        <w:t>8136</w:t>
      </w:r>
      <w:r w:rsidRPr="005C5499">
        <w:t>. Посещений на дому за 201</w:t>
      </w:r>
      <w:r>
        <w:t>9</w:t>
      </w:r>
      <w:r w:rsidRPr="005C5499">
        <w:t xml:space="preserve"> год-</w:t>
      </w:r>
      <w:r>
        <w:t>710</w:t>
      </w:r>
      <w:r w:rsidRPr="005C5499">
        <w:t>.</w:t>
      </w:r>
      <w:r>
        <w:t>Экстренных в</w:t>
      </w:r>
      <w:r w:rsidRPr="005C5499">
        <w:t>ызовов  за 201</w:t>
      </w:r>
      <w:r>
        <w:t>9</w:t>
      </w:r>
      <w:r w:rsidRPr="005C5499">
        <w:t xml:space="preserve"> год-1</w:t>
      </w:r>
      <w:r>
        <w:t>02</w:t>
      </w:r>
      <w:r w:rsidRPr="005C5499">
        <w:t xml:space="preserve">. </w:t>
      </w:r>
    </w:p>
    <w:p w:rsidR="008E7AF4" w:rsidRPr="005C5499" w:rsidRDefault="008E7AF4" w:rsidP="008E7AF4">
      <w:pPr>
        <w:jc w:val="both"/>
        <w:rPr>
          <w:b/>
        </w:rPr>
      </w:pPr>
      <w:r w:rsidRPr="005C5499">
        <w:t xml:space="preserve"> </w:t>
      </w:r>
      <w:r w:rsidRPr="005C5499">
        <w:rPr>
          <w:b/>
        </w:rPr>
        <w:t xml:space="preserve">Дневной стационар рассчитан на 7 коек. </w:t>
      </w:r>
    </w:p>
    <w:p w:rsidR="008E7AF4" w:rsidRDefault="008E7AF4" w:rsidP="008E7AF4">
      <w:pPr>
        <w:jc w:val="both"/>
      </w:pPr>
      <w:r w:rsidRPr="005C5499">
        <w:t>Пролечено в 201</w:t>
      </w:r>
      <w:r>
        <w:t>9</w:t>
      </w:r>
      <w:r w:rsidRPr="005C5499">
        <w:t xml:space="preserve"> году -</w:t>
      </w:r>
      <w:r>
        <w:t>94</w:t>
      </w:r>
      <w:r w:rsidRPr="005C5499">
        <w:t xml:space="preserve"> человек</w:t>
      </w:r>
      <w:r>
        <w:t>а</w:t>
      </w:r>
      <w:r w:rsidRPr="005C5499">
        <w:t xml:space="preserve">. </w:t>
      </w:r>
      <w:r>
        <w:t>П</w:t>
      </w:r>
      <w:r w:rsidRPr="005C5499">
        <w:t>лан</w:t>
      </w:r>
      <w:r>
        <w:t xml:space="preserve"> выполнен</w:t>
      </w:r>
      <w:r w:rsidRPr="005C5499">
        <w:t xml:space="preserve"> 1</w:t>
      </w:r>
      <w:r>
        <w:t>00</w:t>
      </w:r>
      <w:r w:rsidRPr="005C5499">
        <w:t>%. Длительность лечения в 201</w:t>
      </w:r>
      <w:r>
        <w:t>9</w:t>
      </w:r>
      <w:r w:rsidRPr="005C5499">
        <w:t xml:space="preserve"> году -9,7.</w:t>
      </w:r>
    </w:p>
    <w:p w:rsidR="008E7AF4" w:rsidRDefault="008E7AF4" w:rsidP="008E7AF4">
      <w:pPr>
        <w:jc w:val="both"/>
      </w:pPr>
      <w:r>
        <w:t xml:space="preserve">Детей до года- 6 человек, беременных-6 чел, родов- 4. За детьми до года, беременными женщинами ведется </w:t>
      </w:r>
      <w:proofErr w:type="gramStart"/>
      <w:r>
        <w:t>активное</w:t>
      </w:r>
      <w:proofErr w:type="gramEnd"/>
      <w:r>
        <w:t xml:space="preserve"> наблюдения. Отмечается снижения рождаемости.</w:t>
      </w:r>
    </w:p>
    <w:p w:rsidR="008E7AF4" w:rsidRPr="005C5499" w:rsidRDefault="008E7AF4" w:rsidP="008E7AF4">
      <w:pPr>
        <w:jc w:val="both"/>
      </w:pPr>
      <w:r>
        <w:t>В амбулатории активно ведется прививочная работа, план выполнен на 92%.</w:t>
      </w:r>
    </w:p>
    <w:p w:rsidR="008E7AF4" w:rsidRPr="005C5499" w:rsidRDefault="008E7AF4" w:rsidP="008E7AF4">
      <w:pPr>
        <w:jc w:val="both"/>
      </w:pPr>
      <w:r w:rsidRPr="005C5499">
        <w:t>Под диспансерным наблюдением находится- 3</w:t>
      </w:r>
      <w:r>
        <w:t>58</w:t>
      </w:r>
      <w:r w:rsidRPr="005C5499">
        <w:t xml:space="preserve"> человек, это пациенты с артериальной гипертонией, ИБС, язвенная болезнь желудка, пневмония, сахарный диабет, болезни желудочно-кишечного тракта, </w:t>
      </w:r>
      <w:proofErr w:type="spellStart"/>
      <w:r>
        <w:t>ин</w:t>
      </w:r>
      <w:r w:rsidRPr="005C5499">
        <w:t>кобольные</w:t>
      </w:r>
      <w:proofErr w:type="spellEnd"/>
      <w:r w:rsidRPr="005C5499">
        <w:t>.</w:t>
      </w:r>
    </w:p>
    <w:p w:rsidR="008E7AF4" w:rsidRPr="005C5499" w:rsidRDefault="008E7AF4" w:rsidP="008E7AF4">
      <w:pPr>
        <w:jc w:val="both"/>
      </w:pPr>
      <w:r w:rsidRPr="005C5499">
        <w:t>Отмечается рост больных с  сахарным диабетом,</w:t>
      </w:r>
      <w:r>
        <w:t xml:space="preserve"> артериальной гипертонией</w:t>
      </w:r>
      <w:r w:rsidRPr="005C5499">
        <w:t>.</w:t>
      </w:r>
    </w:p>
    <w:p w:rsidR="008E7AF4" w:rsidRDefault="008E7AF4" w:rsidP="008E7AF4">
      <w:pPr>
        <w:jc w:val="both"/>
      </w:pPr>
      <w:r>
        <w:t>В амбулатории работает лаборатория. Сделано за 2019 год 8217 исследований.</w:t>
      </w:r>
    </w:p>
    <w:p w:rsidR="008E7AF4" w:rsidRPr="005C5499" w:rsidRDefault="008E7AF4" w:rsidP="008E7AF4">
      <w:pPr>
        <w:jc w:val="both"/>
      </w:pPr>
      <w:r w:rsidRPr="005C5499">
        <w:t>На льготном обеспечении находится 9</w:t>
      </w:r>
      <w:r>
        <w:t>2</w:t>
      </w:r>
      <w:r w:rsidRPr="005C5499">
        <w:t xml:space="preserve"> человека</w:t>
      </w:r>
      <w:r>
        <w:t xml:space="preserve"> </w:t>
      </w:r>
      <w:r w:rsidRPr="005C5499">
        <w:t>- это региональные и федеральные льготники. Доставкой льготных медикаментов занимаются медицинские работники.</w:t>
      </w:r>
    </w:p>
    <w:p w:rsidR="008E7AF4" w:rsidRPr="005C5499" w:rsidRDefault="008E7AF4" w:rsidP="008E7AF4">
      <w:pPr>
        <w:jc w:val="both"/>
      </w:pPr>
      <w:r>
        <w:t>За 2019 год все льготники были обеспечены медикаментами.</w:t>
      </w:r>
    </w:p>
    <w:p w:rsidR="008E7AF4" w:rsidRPr="005C5499" w:rsidRDefault="008E7AF4" w:rsidP="008E7AF4">
      <w:pPr>
        <w:jc w:val="both"/>
      </w:pPr>
      <w:r>
        <w:t>Просьба к Главе</w:t>
      </w:r>
      <w:r w:rsidRPr="005C5499">
        <w:t xml:space="preserve"> сельсовета</w:t>
      </w:r>
      <w:r>
        <w:t xml:space="preserve">, главам КФХ </w:t>
      </w:r>
      <w:r w:rsidRPr="005C5499">
        <w:t xml:space="preserve">разделить ответственность с </w:t>
      </w:r>
      <w:proofErr w:type="spellStart"/>
      <w:r w:rsidRPr="005C5499">
        <w:t>мед</w:t>
      </w:r>
      <w:proofErr w:type="gramStart"/>
      <w:r w:rsidRPr="005C5499">
        <w:t>.р</w:t>
      </w:r>
      <w:proofErr w:type="gramEnd"/>
      <w:r w:rsidRPr="005C5499">
        <w:t>аботниками</w:t>
      </w:r>
      <w:proofErr w:type="spellEnd"/>
      <w:r w:rsidRPr="005C5499">
        <w:t xml:space="preserve">  за прохождение ФЛГ и </w:t>
      </w:r>
      <w:proofErr w:type="spellStart"/>
      <w:r w:rsidRPr="005C5499">
        <w:t>мед.осмотров</w:t>
      </w:r>
      <w:proofErr w:type="spellEnd"/>
      <w:r w:rsidRPr="005C5499">
        <w:t>.</w:t>
      </w:r>
    </w:p>
    <w:p w:rsidR="008E7AF4" w:rsidRPr="009E0BB9" w:rsidRDefault="008E7AF4" w:rsidP="008E7AF4">
      <w:pPr>
        <w:pStyle w:val="a5"/>
        <w:jc w:val="both"/>
        <w:rPr>
          <w:rFonts w:ascii="Times New Roman" w:hAnsi="Times New Roman"/>
          <w:sz w:val="28"/>
          <w:szCs w:val="28"/>
        </w:rPr>
      </w:pPr>
    </w:p>
    <w:p w:rsidR="008E7AF4" w:rsidRPr="00AB1E26" w:rsidRDefault="008E7AF4" w:rsidP="008E7AF4">
      <w:pPr>
        <w:jc w:val="center"/>
        <w:rPr>
          <w:b/>
          <w:lang w:eastAsia="en-US"/>
        </w:rPr>
      </w:pPr>
      <w:r w:rsidRPr="00AB1E26">
        <w:rPr>
          <w:b/>
          <w:lang w:eastAsia="en-US"/>
        </w:rPr>
        <w:t>Фермерские хозяйства</w:t>
      </w:r>
    </w:p>
    <w:p w:rsidR="008E7AF4" w:rsidRPr="00AB1E26" w:rsidRDefault="008E7AF4" w:rsidP="008E7AF4">
      <w:pPr>
        <w:jc w:val="both"/>
        <w:rPr>
          <w:b/>
          <w:lang w:eastAsia="en-US"/>
        </w:rPr>
      </w:pPr>
    </w:p>
    <w:p w:rsidR="008E7AF4" w:rsidRPr="00AB1E26" w:rsidRDefault="008E7AF4" w:rsidP="008E7AF4">
      <w:pPr>
        <w:jc w:val="both"/>
        <w:rPr>
          <w:lang w:eastAsia="en-US"/>
        </w:rPr>
      </w:pPr>
      <w:r w:rsidRPr="00AB1E26">
        <w:rPr>
          <w:b/>
          <w:lang w:eastAsia="en-US"/>
        </w:rPr>
        <w:t xml:space="preserve">КФХ «Гигант» </w:t>
      </w:r>
      <w:r w:rsidRPr="00AB1E26">
        <w:rPr>
          <w:lang w:eastAsia="en-US"/>
        </w:rPr>
        <w:t xml:space="preserve">было посеяно </w:t>
      </w:r>
      <w:r>
        <w:rPr>
          <w:lang w:eastAsia="en-US"/>
        </w:rPr>
        <w:t>4170</w:t>
      </w:r>
      <w:r w:rsidRPr="00AB1E26">
        <w:rPr>
          <w:lang w:eastAsia="en-US"/>
        </w:rPr>
        <w:t xml:space="preserve"> га, 800 га – пары, урожайность-1</w:t>
      </w:r>
      <w:r>
        <w:rPr>
          <w:lang w:eastAsia="en-US"/>
        </w:rPr>
        <w:t>2</w:t>
      </w:r>
      <w:r w:rsidRPr="00AB1E26">
        <w:rPr>
          <w:lang w:eastAsia="en-US"/>
        </w:rPr>
        <w:t xml:space="preserve">,0ц/га. </w:t>
      </w:r>
    </w:p>
    <w:p w:rsidR="008E7AF4" w:rsidRPr="00AB1E26" w:rsidRDefault="008E7AF4" w:rsidP="008E7AF4">
      <w:pPr>
        <w:jc w:val="both"/>
        <w:rPr>
          <w:lang w:eastAsia="en-US"/>
        </w:rPr>
      </w:pPr>
      <w:r w:rsidRPr="00AB1E26">
        <w:rPr>
          <w:lang w:eastAsia="en-US"/>
        </w:rPr>
        <w:t>Постоянно работающих 13 человек. Пайщиков -370 человек.</w:t>
      </w:r>
    </w:p>
    <w:p w:rsidR="008E7AF4" w:rsidRPr="00AB1E26" w:rsidRDefault="008E7AF4" w:rsidP="008E7AF4">
      <w:pPr>
        <w:jc w:val="both"/>
        <w:rPr>
          <w:lang w:eastAsia="en-US"/>
        </w:rPr>
      </w:pPr>
      <w:r w:rsidRPr="00AB1E26">
        <w:rPr>
          <w:b/>
          <w:lang w:eastAsia="en-US"/>
        </w:rPr>
        <w:t xml:space="preserve">КФХ «Гуща П.А.» </w:t>
      </w:r>
      <w:r w:rsidRPr="00AB1E26">
        <w:rPr>
          <w:lang w:eastAsia="en-US"/>
        </w:rPr>
        <w:t>сеяли 2560 га, урожайность-1</w:t>
      </w:r>
      <w:r>
        <w:rPr>
          <w:lang w:eastAsia="en-US"/>
        </w:rPr>
        <w:t>7</w:t>
      </w:r>
      <w:r w:rsidRPr="00AB1E26">
        <w:rPr>
          <w:lang w:eastAsia="en-US"/>
        </w:rPr>
        <w:t>,</w:t>
      </w:r>
      <w:r>
        <w:rPr>
          <w:lang w:eastAsia="en-US"/>
        </w:rPr>
        <w:t>0</w:t>
      </w:r>
      <w:r w:rsidRPr="00AB1E26">
        <w:rPr>
          <w:lang w:eastAsia="en-US"/>
        </w:rPr>
        <w:t xml:space="preserve"> ц/га. Пайщиков </w:t>
      </w:r>
    </w:p>
    <w:p w:rsidR="008E7AF4" w:rsidRPr="00AB1E26" w:rsidRDefault="008E7AF4" w:rsidP="008E7AF4">
      <w:pPr>
        <w:jc w:val="both"/>
        <w:rPr>
          <w:lang w:eastAsia="en-US"/>
        </w:rPr>
      </w:pPr>
      <w:r w:rsidRPr="00AB1E26">
        <w:rPr>
          <w:lang w:eastAsia="en-US"/>
        </w:rPr>
        <w:t>28</w:t>
      </w:r>
      <w:r>
        <w:rPr>
          <w:lang w:eastAsia="en-US"/>
        </w:rPr>
        <w:t>6</w:t>
      </w:r>
      <w:r w:rsidRPr="00AB1E26">
        <w:rPr>
          <w:lang w:eastAsia="en-US"/>
        </w:rPr>
        <w:t xml:space="preserve"> человек. Имеется 2</w:t>
      </w:r>
      <w:r>
        <w:rPr>
          <w:lang w:eastAsia="en-US"/>
        </w:rPr>
        <w:t>83</w:t>
      </w:r>
      <w:r w:rsidRPr="00AB1E26">
        <w:rPr>
          <w:lang w:eastAsia="en-US"/>
        </w:rPr>
        <w:t xml:space="preserve"> гол КРС в т.ч.1</w:t>
      </w:r>
      <w:r>
        <w:rPr>
          <w:lang w:eastAsia="en-US"/>
        </w:rPr>
        <w:t>16</w:t>
      </w:r>
      <w:r w:rsidRPr="00AB1E26">
        <w:rPr>
          <w:lang w:eastAsia="en-US"/>
        </w:rPr>
        <w:t xml:space="preserve"> коров, 4</w:t>
      </w:r>
      <w:r>
        <w:rPr>
          <w:lang w:eastAsia="en-US"/>
        </w:rPr>
        <w:t>9</w:t>
      </w:r>
      <w:r w:rsidRPr="00AB1E26">
        <w:rPr>
          <w:lang w:eastAsia="en-US"/>
        </w:rPr>
        <w:t xml:space="preserve">  головы</w:t>
      </w:r>
    </w:p>
    <w:p w:rsidR="008E7AF4" w:rsidRPr="00AB1E26" w:rsidRDefault="008E7AF4" w:rsidP="008E7AF4">
      <w:pPr>
        <w:jc w:val="both"/>
        <w:rPr>
          <w:lang w:eastAsia="en-US"/>
        </w:rPr>
      </w:pPr>
      <w:r w:rsidRPr="00AB1E26">
        <w:rPr>
          <w:lang w:eastAsia="en-US"/>
        </w:rPr>
        <w:t xml:space="preserve"> продано населению. </w:t>
      </w:r>
      <w:r>
        <w:rPr>
          <w:lang w:eastAsia="en-US"/>
        </w:rPr>
        <w:t>520</w:t>
      </w:r>
      <w:r w:rsidRPr="00AB1E26">
        <w:rPr>
          <w:lang w:eastAsia="en-US"/>
        </w:rPr>
        <w:t xml:space="preserve">000 килограмм продано государству. </w:t>
      </w:r>
    </w:p>
    <w:p w:rsidR="008E7AF4" w:rsidRPr="00AB1E26" w:rsidRDefault="008E7AF4" w:rsidP="008E7AF4">
      <w:pPr>
        <w:jc w:val="both"/>
        <w:rPr>
          <w:lang w:eastAsia="en-US"/>
        </w:rPr>
      </w:pPr>
      <w:r w:rsidRPr="00AB1E26">
        <w:rPr>
          <w:lang w:eastAsia="en-US"/>
        </w:rPr>
        <w:t xml:space="preserve">Постоянно  работающих 12 человек, временных </w:t>
      </w:r>
      <w:r>
        <w:rPr>
          <w:lang w:eastAsia="en-US"/>
        </w:rPr>
        <w:t>9</w:t>
      </w:r>
      <w:r w:rsidRPr="00AB1E26">
        <w:rPr>
          <w:lang w:eastAsia="en-US"/>
        </w:rPr>
        <w:t xml:space="preserve"> человек.</w:t>
      </w:r>
    </w:p>
    <w:p w:rsidR="008E7AF4" w:rsidRPr="00AB1E26" w:rsidRDefault="008E7AF4" w:rsidP="008E7AF4">
      <w:pPr>
        <w:jc w:val="both"/>
        <w:rPr>
          <w:lang w:eastAsia="en-US"/>
        </w:rPr>
      </w:pPr>
      <w:r w:rsidRPr="00AB1E26">
        <w:rPr>
          <w:b/>
          <w:lang w:eastAsia="en-US"/>
        </w:rPr>
        <w:t xml:space="preserve">КФХ «Черепанов С.В.» </w:t>
      </w:r>
      <w:r w:rsidRPr="00AB1E26">
        <w:rPr>
          <w:lang w:eastAsia="en-US"/>
        </w:rPr>
        <w:t>посевная площадь 10</w:t>
      </w:r>
      <w:r>
        <w:rPr>
          <w:lang w:eastAsia="en-US"/>
        </w:rPr>
        <w:t>6</w:t>
      </w:r>
      <w:r w:rsidRPr="00AB1E26">
        <w:rPr>
          <w:lang w:eastAsia="en-US"/>
        </w:rPr>
        <w:t xml:space="preserve">0 гектар, </w:t>
      </w:r>
    </w:p>
    <w:p w:rsidR="008E7AF4" w:rsidRPr="00AB1E26" w:rsidRDefault="008E7AF4" w:rsidP="008E7AF4">
      <w:pPr>
        <w:jc w:val="both"/>
        <w:rPr>
          <w:lang w:eastAsia="en-US"/>
        </w:rPr>
      </w:pPr>
      <w:r w:rsidRPr="00AB1E26">
        <w:rPr>
          <w:lang w:eastAsia="en-US"/>
        </w:rPr>
        <w:t>урожайность -1</w:t>
      </w:r>
      <w:r>
        <w:rPr>
          <w:lang w:eastAsia="en-US"/>
        </w:rPr>
        <w:t>6</w:t>
      </w:r>
      <w:r w:rsidRPr="00AB1E26">
        <w:rPr>
          <w:lang w:eastAsia="en-US"/>
        </w:rPr>
        <w:t xml:space="preserve"> центнеров с гектара. Пайщиков 67 человек. </w:t>
      </w:r>
    </w:p>
    <w:p w:rsidR="008E7AF4" w:rsidRPr="00AB1E26" w:rsidRDefault="008E7AF4" w:rsidP="008E7AF4">
      <w:pPr>
        <w:jc w:val="both"/>
        <w:rPr>
          <w:lang w:eastAsia="en-US"/>
        </w:rPr>
      </w:pPr>
      <w:r w:rsidRPr="00AB1E26">
        <w:rPr>
          <w:lang w:eastAsia="en-US"/>
        </w:rPr>
        <w:t xml:space="preserve">Постоянно </w:t>
      </w:r>
      <w:proofErr w:type="gramStart"/>
      <w:r w:rsidRPr="00AB1E26">
        <w:rPr>
          <w:lang w:eastAsia="en-US"/>
        </w:rPr>
        <w:t>работающих</w:t>
      </w:r>
      <w:proofErr w:type="gramEnd"/>
      <w:r w:rsidRPr="00AB1E26">
        <w:rPr>
          <w:lang w:eastAsia="en-US"/>
        </w:rPr>
        <w:t xml:space="preserve"> -1 человека, временных 5.</w:t>
      </w:r>
    </w:p>
    <w:p w:rsidR="008E7AF4" w:rsidRPr="00AB1E26" w:rsidRDefault="008E7AF4" w:rsidP="008E7AF4">
      <w:pPr>
        <w:jc w:val="both"/>
        <w:rPr>
          <w:lang w:eastAsia="en-US"/>
        </w:rPr>
      </w:pPr>
      <w:r w:rsidRPr="00AB1E26">
        <w:rPr>
          <w:b/>
          <w:lang w:eastAsia="en-US"/>
        </w:rPr>
        <w:t>ЗАО «Озерское»</w:t>
      </w:r>
      <w:r w:rsidRPr="00AB1E26">
        <w:rPr>
          <w:lang w:eastAsia="en-US"/>
        </w:rPr>
        <w:t xml:space="preserve"> посевная площадь 1500 га. Пайщиков 205 человек.</w:t>
      </w:r>
    </w:p>
    <w:p w:rsidR="008E7AF4" w:rsidRPr="00AB1E26" w:rsidRDefault="008E7AF4" w:rsidP="008E7AF4">
      <w:pPr>
        <w:jc w:val="both"/>
        <w:rPr>
          <w:lang w:eastAsia="en-US"/>
        </w:rPr>
      </w:pPr>
      <w:r w:rsidRPr="00AB1E26">
        <w:rPr>
          <w:b/>
          <w:lang w:eastAsia="en-US"/>
        </w:rPr>
        <w:t xml:space="preserve">ООО «СДС-Агро» </w:t>
      </w:r>
      <w:r w:rsidRPr="00AB1E26">
        <w:rPr>
          <w:lang w:eastAsia="en-US"/>
        </w:rPr>
        <w:t>площадь 5800 га.</w:t>
      </w:r>
    </w:p>
    <w:p w:rsidR="008E7AF4" w:rsidRPr="00AB1E26" w:rsidRDefault="008E7AF4" w:rsidP="008E7AF4">
      <w:pPr>
        <w:jc w:val="center"/>
        <w:rPr>
          <w:b/>
          <w:lang w:eastAsia="en-US"/>
        </w:rPr>
      </w:pPr>
      <w:r w:rsidRPr="00AB1E26">
        <w:rPr>
          <w:b/>
          <w:lang w:eastAsia="en-US"/>
        </w:rPr>
        <w:t>Администрация</w:t>
      </w:r>
    </w:p>
    <w:p w:rsidR="008E7AF4" w:rsidRPr="00AB1E26" w:rsidRDefault="008E7AF4" w:rsidP="008E7AF4">
      <w:pPr>
        <w:jc w:val="both"/>
        <w:rPr>
          <w:b/>
          <w:lang w:eastAsia="en-US"/>
        </w:rPr>
      </w:pPr>
    </w:p>
    <w:p w:rsidR="008E7AF4" w:rsidRPr="00AB1E26" w:rsidRDefault="008E7AF4" w:rsidP="008E7AF4">
      <w:pPr>
        <w:ind w:right="-317"/>
        <w:jc w:val="both"/>
        <w:rPr>
          <w:lang w:eastAsia="en-US"/>
        </w:rPr>
      </w:pPr>
      <w:r>
        <w:rPr>
          <w:lang w:eastAsia="en-US"/>
        </w:rPr>
        <w:t>У</w:t>
      </w:r>
      <w:r w:rsidRPr="00AB1E26">
        <w:rPr>
          <w:lang w:eastAsia="en-US"/>
        </w:rPr>
        <w:t xml:space="preserve">шел </w:t>
      </w:r>
      <w:r>
        <w:rPr>
          <w:lang w:eastAsia="en-US"/>
        </w:rPr>
        <w:t xml:space="preserve">в историю </w:t>
      </w:r>
      <w:r w:rsidRPr="00AB1E26">
        <w:rPr>
          <w:lang w:eastAsia="en-US"/>
        </w:rPr>
        <w:t>201</w:t>
      </w:r>
      <w:r>
        <w:rPr>
          <w:lang w:eastAsia="en-US"/>
        </w:rPr>
        <w:t>9</w:t>
      </w:r>
      <w:r w:rsidRPr="00AB1E26">
        <w:rPr>
          <w:lang w:eastAsia="en-US"/>
        </w:rPr>
        <w:t xml:space="preserve"> год, как и для всех муниципальных образований,  он был </w:t>
      </w:r>
    </w:p>
    <w:p w:rsidR="008E7AF4" w:rsidRPr="00AB1E26" w:rsidRDefault="008E7AF4" w:rsidP="008E7AF4">
      <w:pPr>
        <w:ind w:right="-317"/>
        <w:jc w:val="both"/>
        <w:rPr>
          <w:lang w:eastAsia="en-US"/>
        </w:rPr>
      </w:pPr>
      <w:r w:rsidRPr="00AB1E26">
        <w:rPr>
          <w:lang w:eastAsia="en-US"/>
        </w:rPr>
        <w:t>не из простых.</w:t>
      </w:r>
      <w:r>
        <w:rPr>
          <w:lang w:eastAsia="en-US"/>
        </w:rPr>
        <w:t xml:space="preserve"> </w:t>
      </w:r>
      <w:r w:rsidRPr="00AB1E26">
        <w:rPr>
          <w:lang w:eastAsia="en-US"/>
        </w:rPr>
        <w:t xml:space="preserve"> </w:t>
      </w:r>
      <w:proofErr w:type="gramStart"/>
      <w:r w:rsidRPr="00AB1E26">
        <w:rPr>
          <w:lang w:eastAsia="en-US"/>
        </w:rPr>
        <w:t>Но</w:t>
      </w:r>
      <w:proofErr w:type="gramEnd"/>
      <w:r w:rsidRPr="00AB1E26">
        <w:rPr>
          <w:lang w:eastAsia="en-US"/>
        </w:rPr>
        <w:t xml:space="preserve"> тем не менее, бюджет был исполнен 100%, Предприятие ЖКХ к отопительному сезону было подготовлено, зимовка прошлого года прошла без значительных</w:t>
      </w:r>
    </w:p>
    <w:p w:rsidR="008E7AF4" w:rsidRPr="00AB1E26" w:rsidRDefault="008E7AF4" w:rsidP="008E7AF4">
      <w:pPr>
        <w:ind w:left="-39" w:right="-318" w:firstLine="39"/>
        <w:jc w:val="both"/>
        <w:rPr>
          <w:lang w:eastAsia="en-US"/>
        </w:rPr>
      </w:pPr>
      <w:r w:rsidRPr="00AB1E26">
        <w:rPr>
          <w:lang w:eastAsia="en-US"/>
        </w:rPr>
        <w:t xml:space="preserve"> видимых аварий.</w:t>
      </w:r>
    </w:p>
    <w:p w:rsidR="008E7AF4" w:rsidRPr="00AB1E26" w:rsidRDefault="008E7AF4" w:rsidP="008E7AF4">
      <w:pPr>
        <w:jc w:val="both"/>
        <w:rPr>
          <w:lang w:eastAsia="en-US"/>
        </w:rPr>
      </w:pPr>
      <w:r w:rsidRPr="00AB1E26">
        <w:rPr>
          <w:lang w:eastAsia="en-US"/>
        </w:rPr>
        <w:t>Населению оказывались различные виды услуг. Проводилась работа по благоустройству, уборка свалок.</w:t>
      </w:r>
    </w:p>
    <w:p w:rsidR="008E7AF4" w:rsidRDefault="008E7AF4" w:rsidP="008E7AF4">
      <w:pPr>
        <w:jc w:val="both"/>
        <w:rPr>
          <w:lang w:eastAsia="en-US"/>
        </w:rPr>
      </w:pPr>
      <w:r w:rsidRPr="00AB1E26">
        <w:rPr>
          <w:lang w:eastAsia="en-US"/>
        </w:rPr>
        <w:t>Силами подрядной организации  был построен</w:t>
      </w:r>
      <w:r>
        <w:rPr>
          <w:lang w:eastAsia="en-US"/>
        </w:rPr>
        <w:t>а дорога по улице Молодежная, Степная протяженностью 1,5 км на сумму 5887901</w:t>
      </w:r>
      <w:r w:rsidRPr="00AB1E26">
        <w:rPr>
          <w:lang w:eastAsia="en-US"/>
        </w:rPr>
        <w:t xml:space="preserve"> рублей.</w:t>
      </w:r>
    </w:p>
    <w:p w:rsidR="008E7AF4" w:rsidRDefault="008E7AF4" w:rsidP="008E7AF4">
      <w:pPr>
        <w:jc w:val="both"/>
        <w:rPr>
          <w:lang w:eastAsia="en-US"/>
        </w:rPr>
      </w:pPr>
      <w:r>
        <w:rPr>
          <w:lang w:eastAsia="en-US"/>
        </w:rPr>
        <w:t xml:space="preserve">Своими силами был построен водопровод протяженностью 600 м. на улице </w:t>
      </w:r>
      <w:proofErr w:type="gramStart"/>
      <w:r>
        <w:rPr>
          <w:lang w:eastAsia="en-US"/>
        </w:rPr>
        <w:t>Новая</w:t>
      </w:r>
      <w:proofErr w:type="gramEnd"/>
      <w:r>
        <w:rPr>
          <w:lang w:eastAsia="en-US"/>
        </w:rPr>
        <w:t xml:space="preserve"> -100м, пер. Учительский -500м. на сумму 300000 рублей.</w:t>
      </w:r>
    </w:p>
    <w:p w:rsidR="008E7AF4" w:rsidRDefault="008E7AF4" w:rsidP="008E7AF4">
      <w:pPr>
        <w:jc w:val="both"/>
        <w:rPr>
          <w:lang w:eastAsia="en-US"/>
        </w:rPr>
      </w:pPr>
      <w:r>
        <w:rPr>
          <w:lang w:eastAsia="en-US"/>
        </w:rPr>
        <w:t>Соответственно дополнительно к системе холодного водоснабжения в 2019 году было подключено15 абонентов. Сейчас в настоящее время 112.За счет собственных средств была построена Модульная станция по очистке воды и с последующей врезкой её в систему водоснабжения села. Она функционирует с октября месяца 2019 года.</w:t>
      </w:r>
    </w:p>
    <w:p w:rsidR="008E7AF4" w:rsidRPr="00AB1E26" w:rsidRDefault="008E7AF4" w:rsidP="008E7AF4">
      <w:pPr>
        <w:jc w:val="both"/>
        <w:rPr>
          <w:lang w:eastAsia="en-US"/>
        </w:rPr>
      </w:pPr>
      <w:r>
        <w:rPr>
          <w:lang w:eastAsia="en-US"/>
        </w:rPr>
        <w:t xml:space="preserve">Очищено более 1000 тонн воды. На строительство модульной станции израсходовано 800000 рублей из местного бюджета. После установки выше названных объектов анализ воды соответствует </w:t>
      </w:r>
      <w:proofErr w:type="spellStart"/>
      <w:r>
        <w:rPr>
          <w:lang w:eastAsia="en-US"/>
        </w:rPr>
        <w:t>Сан</w:t>
      </w:r>
      <w:proofErr w:type="gramStart"/>
      <w:r>
        <w:rPr>
          <w:lang w:eastAsia="en-US"/>
        </w:rPr>
        <w:t>.П</w:t>
      </w:r>
      <w:proofErr w:type="gramEnd"/>
      <w:r>
        <w:rPr>
          <w:lang w:eastAsia="en-US"/>
        </w:rPr>
        <w:t>иН</w:t>
      </w:r>
      <w:proofErr w:type="spellEnd"/>
      <w:r>
        <w:rPr>
          <w:lang w:eastAsia="en-US"/>
        </w:rPr>
        <w:t>.</w:t>
      </w:r>
    </w:p>
    <w:p w:rsidR="008E7AF4" w:rsidRPr="00AB1E26" w:rsidRDefault="008E7AF4" w:rsidP="008E7AF4">
      <w:pPr>
        <w:jc w:val="both"/>
        <w:rPr>
          <w:lang w:eastAsia="en-US"/>
        </w:rPr>
      </w:pPr>
      <w:r w:rsidRPr="00AB1E26">
        <w:rPr>
          <w:lang w:eastAsia="en-US"/>
        </w:rPr>
        <w:lastRenderedPageBreak/>
        <w:t>Общий объем доходов бюджета за 201</w:t>
      </w:r>
      <w:r>
        <w:rPr>
          <w:lang w:eastAsia="en-US"/>
        </w:rPr>
        <w:t>9 год составил 15540384,</w:t>
      </w:r>
      <w:r w:rsidRPr="00AB1E26">
        <w:rPr>
          <w:lang w:eastAsia="en-US"/>
        </w:rPr>
        <w:t xml:space="preserve">00 рублей в </w:t>
      </w:r>
      <w:proofErr w:type="spellStart"/>
      <w:r w:rsidRPr="00AB1E26">
        <w:rPr>
          <w:lang w:eastAsia="en-US"/>
        </w:rPr>
        <w:t>т.ч</w:t>
      </w:r>
      <w:proofErr w:type="spellEnd"/>
      <w:r w:rsidRPr="00AB1E26">
        <w:rPr>
          <w:lang w:eastAsia="en-US"/>
        </w:rPr>
        <w:t>.  объем межбюджетных трансфертов из бюджетов других уровней</w:t>
      </w:r>
      <w:r>
        <w:rPr>
          <w:lang w:eastAsia="en-US"/>
        </w:rPr>
        <w:t xml:space="preserve"> 13275216 рублей</w:t>
      </w:r>
      <w:r w:rsidRPr="00AB1E26">
        <w:rPr>
          <w:lang w:eastAsia="en-US"/>
        </w:rPr>
        <w:t>.</w:t>
      </w:r>
    </w:p>
    <w:p w:rsidR="008E7AF4" w:rsidRDefault="008E7AF4" w:rsidP="008E7AF4">
      <w:pPr>
        <w:jc w:val="both"/>
        <w:rPr>
          <w:lang w:eastAsia="en-US"/>
        </w:rPr>
      </w:pPr>
      <w:r w:rsidRPr="00AB1E26">
        <w:rPr>
          <w:lang w:eastAsia="en-US"/>
        </w:rPr>
        <w:t>Расходы за 201</w:t>
      </w:r>
      <w:r>
        <w:rPr>
          <w:lang w:eastAsia="en-US"/>
        </w:rPr>
        <w:t>9</w:t>
      </w:r>
      <w:r w:rsidRPr="00AB1E26">
        <w:rPr>
          <w:lang w:eastAsia="en-US"/>
        </w:rPr>
        <w:t xml:space="preserve"> год составили 1</w:t>
      </w:r>
      <w:r>
        <w:rPr>
          <w:lang w:eastAsia="en-US"/>
        </w:rPr>
        <w:t>6</w:t>
      </w:r>
      <w:r w:rsidRPr="00AB1E26">
        <w:rPr>
          <w:lang w:eastAsia="en-US"/>
        </w:rPr>
        <w:t> </w:t>
      </w:r>
      <w:r>
        <w:rPr>
          <w:lang w:eastAsia="en-US"/>
        </w:rPr>
        <w:t>778</w:t>
      </w:r>
      <w:r w:rsidRPr="00AB1E26">
        <w:rPr>
          <w:lang w:eastAsia="en-US"/>
        </w:rPr>
        <w:t> 5</w:t>
      </w:r>
      <w:r>
        <w:rPr>
          <w:lang w:eastAsia="en-US"/>
        </w:rPr>
        <w:t>35</w:t>
      </w:r>
      <w:r w:rsidRPr="00AB1E26">
        <w:rPr>
          <w:lang w:eastAsia="en-US"/>
        </w:rPr>
        <w:t xml:space="preserve">,00 рублей в </w:t>
      </w:r>
      <w:proofErr w:type="spellStart"/>
      <w:r w:rsidRPr="00AB1E26">
        <w:rPr>
          <w:lang w:eastAsia="en-US"/>
        </w:rPr>
        <w:t>т.ч</w:t>
      </w:r>
      <w:proofErr w:type="spellEnd"/>
      <w:r w:rsidRPr="00AB1E26">
        <w:rPr>
          <w:lang w:eastAsia="en-US"/>
        </w:rPr>
        <w:t>. заработная плата 4 </w:t>
      </w:r>
      <w:r>
        <w:rPr>
          <w:lang w:eastAsia="en-US"/>
        </w:rPr>
        <w:t>85</w:t>
      </w:r>
      <w:r w:rsidRPr="00AB1E26">
        <w:rPr>
          <w:lang w:eastAsia="en-US"/>
        </w:rPr>
        <w:t>6 </w:t>
      </w:r>
      <w:r>
        <w:rPr>
          <w:lang w:eastAsia="en-US"/>
        </w:rPr>
        <w:t>907</w:t>
      </w:r>
      <w:r w:rsidRPr="00AB1E26">
        <w:rPr>
          <w:lang w:eastAsia="en-US"/>
        </w:rPr>
        <w:t xml:space="preserve">,00 рублей, </w:t>
      </w:r>
      <w:r>
        <w:rPr>
          <w:lang w:eastAsia="en-US"/>
        </w:rPr>
        <w:t>коммунальные платежи</w:t>
      </w:r>
      <w:r w:rsidRPr="00AB1E26">
        <w:rPr>
          <w:lang w:eastAsia="en-US"/>
        </w:rPr>
        <w:t xml:space="preserve"> 1 26</w:t>
      </w:r>
      <w:r>
        <w:rPr>
          <w:lang w:eastAsia="en-US"/>
        </w:rPr>
        <w:t>9</w:t>
      </w:r>
      <w:r w:rsidRPr="00AB1E26">
        <w:rPr>
          <w:lang w:eastAsia="en-US"/>
        </w:rPr>
        <w:t> </w:t>
      </w:r>
      <w:r>
        <w:rPr>
          <w:lang w:eastAsia="en-US"/>
        </w:rPr>
        <w:t>507</w:t>
      </w:r>
      <w:r w:rsidRPr="00AB1E26">
        <w:rPr>
          <w:lang w:eastAsia="en-US"/>
        </w:rPr>
        <w:t xml:space="preserve">,00 рублей, содержание дорог </w:t>
      </w:r>
      <w:r>
        <w:rPr>
          <w:lang w:eastAsia="en-US"/>
        </w:rPr>
        <w:t>422213</w:t>
      </w:r>
      <w:r w:rsidRPr="00AB1E26">
        <w:rPr>
          <w:lang w:eastAsia="en-US"/>
        </w:rPr>
        <w:t>,00 рублей</w:t>
      </w:r>
      <w:r>
        <w:rPr>
          <w:lang w:eastAsia="en-US"/>
        </w:rPr>
        <w:t>, уличное освещение 352213 рублей, содержание мест захоронения 40000 рублей. Питание участников летней Спартакиады 6000 рублей. Коммунальное хозяйство 2527289,00 рублей (закупка угля за счет областной субсидии, строительство модульной станции, компенсация транспортных расходов за доставку угля населению).</w:t>
      </w:r>
    </w:p>
    <w:p w:rsidR="008E7AF4" w:rsidRDefault="008E7AF4" w:rsidP="008E7AF4">
      <w:pPr>
        <w:jc w:val="both"/>
        <w:rPr>
          <w:lang w:eastAsia="en-US"/>
        </w:rPr>
      </w:pPr>
      <w:r>
        <w:rPr>
          <w:lang w:eastAsia="en-US"/>
        </w:rPr>
        <w:t>За всеми цифрами и результатами стоит повседневный труд людей, работающих на благо нашего населения.</w:t>
      </w:r>
    </w:p>
    <w:p w:rsidR="008E7AF4" w:rsidRPr="00AB1E26" w:rsidRDefault="008E7AF4" w:rsidP="008E7AF4">
      <w:pPr>
        <w:jc w:val="both"/>
        <w:rPr>
          <w:lang w:eastAsia="en-US"/>
        </w:rPr>
      </w:pPr>
      <w:r w:rsidRPr="00AB1E26">
        <w:rPr>
          <w:lang w:eastAsia="en-US"/>
        </w:rPr>
        <w:t>Основными задачами на 20</w:t>
      </w:r>
      <w:r>
        <w:rPr>
          <w:lang w:eastAsia="en-US"/>
        </w:rPr>
        <w:t>20</w:t>
      </w:r>
      <w:r w:rsidRPr="00AB1E26">
        <w:rPr>
          <w:lang w:eastAsia="en-US"/>
        </w:rPr>
        <w:t xml:space="preserve"> год остаются:</w:t>
      </w:r>
    </w:p>
    <w:p w:rsidR="008E7AF4" w:rsidRPr="00AB1E26" w:rsidRDefault="008E7AF4" w:rsidP="008E7AF4">
      <w:pPr>
        <w:jc w:val="both"/>
        <w:rPr>
          <w:lang w:eastAsia="en-US"/>
        </w:rPr>
      </w:pPr>
      <w:r w:rsidRPr="00AB1E26">
        <w:rPr>
          <w:lang w:eastAsia="en-US"/>
        </w:rPr>
        <w:t>1.Это подготовка к зимнему отопительному сезону</w:t>
      </w:r>
      <w:r>
        <w:rPr>
          <w:lang w:eastAsia="en-US"/>
        </w:rPr>
        <w:t>.</w:t>
      </w:r>
    </w:p>
    <w:p w:rsidR="008E7AF4" w:rsidRPr="00AB1E26" w:rsidRDefault="008E7AF4" w:rsidP="008E7AF4">
      <w:pPr>
        <w:jc w:val="both"/>
        <w:rPr>
          <w:lang w:eastAsia="en-US"/>
        </w:rPr>
      </w:pPr>
      <w:r>
        <w:rPr>
          <w:lang w:eastAsia="en-US"/>
        </w:rPr>
        <w:t>2.Подготовка необходимой проектно-сметной документации для дальнейшего строительства</w:t>
      </w:r>
      <w:r w:rsidRPr="00AB1E26">
        <w:rPr>
          <w:lang w:eastAsia="en-US"/>
        </w:rPr>
        <w:t xml:space="preserve"> дорог внутри поселения</w:t>
      </w:r>
      <w:r>
        <w:rPr>
          <w:lang w:eastAsia="en-US"/>
        </w:rPr>
        <w:t>.</w:t>
      </w:r>
    </w:p>
    <w:p w:rsidR="008E7AF4" w:rsidRPr="00AB1E26" w:rsidRDefault="008E7AF4" w:rsidP="008E7AF4">
      <w:pPr>
        <w:jc w:val="both"/>
        <w:rPr>
          <w:lang w:eastAsia="en-US"/>
        </w:rPr>
      </w:pPr>
      <w:r w:rsidRPr="00AB1E26">
        <w:rPr>
          <w:lang w:eastAsia="en-US"/>
        </w:rPr>
        <w:t xml:space="preserve">3. </w:t>
      </w:r>
      <w:r>
        <w:rPr>
          <w:lang w:eastAsia="en-US"/>
        </w:rPr>
        <w:t>Подготовка необходимой проектно-сметной документации для реконструкции крыши СДК</w:t>
      </w:r>
      <w:r w:rsidRPr="00AB1E26">
        <w:rPr>
          <w:lang w:eastAsia="en-US"/>
        </w:rPr>
        <w:t>.</w:t>
      </w:r>
    </w:p>
    <w:p w:rsidR="008E7AF4" w:rsidRPr="00AB1E26" w:rsidRDefault="008E7AF4" w:rsidP="008E7AF4">
      <w:pPr>
        <w:jc w:val="both"/>
        <w:rPr>
          <w:lang w:eastAsia="en-US"/>
        </w:rPr>
      </w:pPr>
      <w:r w:rsidRPr="00AB1E26">
        <w:rPr>
          <w:lang w:eastAsia="en-US"/>
        </w:rPr>
        <w:t>4.Участие в программах, проводимых Правительством Новосибирской области.</w:t>
      </w:r>
    </w:p>
    <w:p w:rsidR="008E7AF4" w:rsidRPr="00AB1E26" w:rsidRDefault="008E7AF4" w:rsidP="008E7AF4">
      <w:pPr>
        <w:jc w:val="both"/>
        <w:rPr>
          <w:lang w:eastAsia="en-US"/>
        </w:rPr>
      </w:pPr>
      <w:r w:rsidRPr="00AB1E26">
        <w:rPr>
          <w:lang w:eastAsia="en-US"/>
        </w:rPr>
        <w:t>5. Работа по благоустройству и дальнейшее подключение потребителей к теплу, водоснабжению.</w:t>
      </w:r>
    </w:p>
    <w:p w:rsidR="008E7AF4" w:rsidRDefault="008E7AF4" w:rsidP="008E7AF4">
      <w:pPr>
        <w:jc w:val="both"/>
        <w:rPr>
          <w:lang w:eastAsia="en-US"/>
        </w:rPr>
      </w:pPr>
    </w:p>
    <w:p w:rsidR="008E7AF4" w:rsidRPr="00AB1E26" w:rsidRDefault="008E7AF4" w:rsidP="008E7AF4">
      <w:pPr>
        <w:jc w:val="both"/>
        <w:rPr>
          <w:lang w:eastAsia="en-US"/>
        </w:rPr>
      </w:pPr>
    </w:p>
    <w:p w:rsidR="008E7AF4" w:rsidRDefault="008E7AF4" w:rsidP="008E7AF4">
      <w:pPr>
        <w:tabs>
          <w:tab w:val="left" w:pos="1365"/>
        </w:tabs>
        <w:jc w:val="center"/>
      </w:pPr>
    </w:p>
    <w:p w:rsidR="008E7AF4" w:rsidRDefault="008E7AF4" w:rsidP="008E7AF4">
      <w:pPr>
        <w:tabs>
          <w:tab w:val="left" w:pos="1365"/>
        </w:tabs>
        <w:jc w:val="both"/>
      </w:pPr>
    </w:p>
    <w:p w:rsidR="008E7AF4" w:rsidRDefault="008E7AF4" w:rsidP="008E7AF4">
      <w:pPr>
        <w:tabs>
          <w:tab w:val="left" w:pos="1365"/>
        </w:tabs>
        <w:jc w:val="both"/>
      </w:pPr>
    </w:p>
    <w:p w:rsidR="008E7AF4" w:rsidRDefault="008E7AF4" w:rsidP="008E7AF4">
      <w:pPr>
        <w:tabs>
          <w:tab w:val="left" w:pos="1365"/>
        </w:tabs>
        <w:jc w:val="both"/>
      </w:pPr>
    </w:p>
    <w:p w:rsidR="008E7AF4" w:rsidRDefault="008E7AF4" w:rsidP="008E7AF4">
      <w:pPr>
        <w:jc w:val="both"/>
      </w:pPr>
    </w:p>
    <w:p w:rsidR="008E7AF4" w:rsidRPr="000929C4" w:rsidRDefault="008E7AF4" w:rsidP="008E7AF4">
      <w:pPr>
        <w:jc w:val="both"/>
        <w:rPr>
          <w:szCs w:val="28"/>
        </w:rPr>
      </w:pPr>
    </w:p>
    <w:p w:rsidR="001D1717" w:rsidRDefault="001D1717"/>
    <w:sectPr w:rsidR="001D1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AD"/>
    <w:rsid w:val="001D1717"/>
    <w:rsid w:val="008E7AF4"/>
    <w:rsid w:val="009222AD"/>
    <w:rsid w:val="00F1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3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7AF4"/>
    <w:pPr>
      <w:suppressAutoHyphens/>
      <w:spacing w:after="200" w:line="276" w:lineRule="auto"/>
      <w:ind w:left="720"/>
    </w:pPr>
    <w:rPr>
      <w:rFonts w:ascii="Calibri" w:eastAsia="Calibri" w:hAnsi="Calibri"/>
      <w:sz w:val="22"/>
      <w:szCs w:val="22"/>
      <w:lang w:eastAsia="ar-SA"/>
    </w:rPr>
  </w:style>
  <w:style w:type="paragraph" w:styleId="a5">
    <w:name w:val="No Spacing"/>
    <w:uiPriority w:val="1"/>
    <w:qFormat/>
    <w:rsid w:val="008E7AF4"/>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8E7AF4"/>
    <w:rPr>
      <w:rFonts w:ascii="Tahoma" w:hAnsi="Tahoma" w:cs="Tahoma"/>
      <w:sz w:val="16"/>
      <w:szCs w:val="16"/>
    </w:rPr>
  </w:style>
  <w:style w:type="character" w:customStyle="1" w:styleId="a7">
    <w:name w:val="Текст выноски Знак"/>
    <w:basedOn w:val="a0"/>
    <w:link w:val="a6"/>
    <w:uiPriority w:val="99"/>
    <w:semiHidden/>
    <w:rsid w:val="008E7A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3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7AF4"/>
    <w:pPr>
      <w:suppressAutoHyphens/>
      <w:spacing w:after="200" w:line="276" w:lineRule="auto"/>
      <w:ind w:left="720"/>
    </w:pPr>
    <w:rPr>
      <w:rFonts w:ascii="Calibri" w:eastAsia="Calibri" w:hAnsi="Calibri"/>
      <w:sz w:val="22"/>
      <w:szCs w:val="22"/>
      <w:lang w:eastAsia="ar-SA"/>
    </w:rPr>
  </w:style>
  <w:style w:type="paragraph" w:styleId="a5">
    <w:name w:val="No Spacing"/>
    <w:uiPriority w:val="1"/>
    <w:qFormat/>
    <w:rsid w:val="008E7AF4"/>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8E7AF4"/>
    <w:rPr>
      <w:rFonts w:ascii="Tahoma" w:hAnsi="Tahoma" w:cs="Tahoma"/>
      <w:sz w:val="16"/>
      <w:szCs w:val="16"/>
    </w:rPr>
  </w:style>
  <w:style w:type="character" w:customStyle="1" w:styleId="a7">
    <w:name w:val="Текст выноски Знак"/>
    <w:basedOn w:val="a0"/>
    <w:link w:val="a6"/>
    <w:uiPriority w:val="99"/>
    <w:semiHidden/>
    <w:rsid w:val="008E7A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2020-02-17T02:20:00Z</cp:lastPrinted>
  <dcterms:created xsi:type="dcterms:W3CDTF">2020-01-31T07:51:00Z</dcterms:created>
  <dcterms:modified xsi:type="dcterms:W3CDTF">2020-02-17T02:21:00Z</dcterms:modified>
</cp:coreProperties>
</file>