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DE1EF3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396113" cy="923925"/>
            <wp:effectExtent l="0" t="0" r="4445" b="0"/>
            <wp:docPr id="5" name="Рисунок 5" descr="C:\Users\SIZ\Desktop\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Z\Desktop\р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57" cy="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DB" w:rsidRPr="00A417DB" w:rsidRDefault="00A417DB" w:rsidP="00CB1F26">
      <w:pPr>
        <w:rPr>
          <w:rFonts w:cs="Calibri"/>
          <w:noProof/>
        </w:rPr>
      </w:pPr>
    </w:p>
    <w:p w:rsidR="00DF2633" w:rsidRPr="00DF2633" w:rsidRDefault="00DF2633" w:rsidP="00DF263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r w:rsidRPr="00DF2633">
        <w:rPr>
          <w:rFonts w:ascii="Segoe UI" w:hAnsi="Segoe UI" w:cs="Segoe UI"/>
          <w:b/>
          <w:sz w:val="28"/>
          <w:szCs w:val="28"/>
        </w:rPr>
        <w:t>«Горячая» телефонная линия «Подача документов на оформление прав несовершеннолетнего»</w:t>
      </w:r>
    </w:p>
    <w:p w:rsidR="00DF2633" w:rsidRPr="00DF2633" w:rsidRDefault="00DF2633" w:rsidP="00DF2633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C52D3">
        <w:rPr>
          <w:sz w:val="28"/>
          <w:szCs w:val="28"/>
        </w:rPr>
        <w:t>В</w:t>
      </w:r>
      <w:r w:rsidRPr="00DF2633">
        <w:rPr>
          <w:rFonts w:ascii="Segoe UI" w:hAnsi="Segoe UI" w:cs="Segoe UI"/>
          <w:sz w:val="28"/>
          <w:szCs w:val="28"/>
        </w:rPr>
        <w:t xml:space="preserve"> среду, </w:t>
      </w:r>
      <w:r w:rsidRPr="00DF2633">
        <w:rPr>
          <w:rFonts w:ascii="Segoe UI" w:hAnsi="Segoe UI" w:cs="Segoe UI"/>
          <w:b/>
          <w:sz w:val="28"/>
          <w:szCs w:val="28"/>
        </w:rPr>
        <w:t>1 июня 2022 года,</w:t>
      </w:r>
      <w:r w:rsidRPr="00DF2633">
        <w:rPr>
          <w:rFonts w:ascii="Segoe UI" w:hAnsi="Segoe UI" w:cs="Segoe UI"/>
          <w:sz w:val="28"/>
          <w:szCs w:val="28"/>
        </w:rPr>
        <w:t xml:space="preserve"> в Управлении </w:t>
      </w:r>
      <w:proofErr w:type="spellStart"/>
      <w:r w:rsidRPr="00DF263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DF2633">
        <w:rPr>
          <w:rFonts w:ascii="Segoe UI" w:hAnsi="Segoe UI" w:cs="Segoe UI"/>
          <w:sz w:val="28"/>
          <w:szCs w:val="28"/>
        </w:rPr>
        <w:t xml:space="preserve"> по Новосибирской области состоится «горячая» телефонная линия по вопросам подачи документов для оформления прав несовершеннолетних на недвижимость.</w:t>
      </w:r>
    </w:p>
    <w:p w:rsidR="00DF2633" w:rsidRPr="00DF2633" w:rsidRDefault="00DF2633" w:rsidP="00DF2633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>В рамках «горячей» телефонной линии граждане могут получить информацию по вопросам:</w:t>
      </w:r>
    </w:p>
    <w:p w:rsidR="00DF2633" w:rsidRPr="00DF2633" w:rsidRDefault="00DF2633" w:rsidP="00DF2633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>– особенности сделок с участием несовершеннолетних детей;</w:t>
      </w:r>
    </w:p>
    <w:p w:rsidR="00DF2633" w:rsidRPr="00DF2633" w:rsidRDefault="00DF2633" w:rsidP="00DF2633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>– порядок оформления права собственности с использованием материнского капитала;</w:t>
      </w:r>
    </w:p>
    <w:p w:rsidR="00DF2633" w:rsidRPr="00DF2633" w:rsidRDefault="00DF2633" w:rsidP="00DF2633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 xml:space="preserve">– основания для признания сделок с участием несовершеннолетних </w:t>
      </w:r>
      <w:proofErr w:type="gramStart"/>
      <w:r w:rsidRPr="00DF2633">
        <w:rPr>
          <w:rFonts w:ascii="Segoe UI" w:hAnsi="Segoe UI" w:cs="Segoe UI"/>
          <w:sz w:val="28"/>
          <w:szCs w:val="28"/>
        </w:rPr>
        <w:t>недействительными</w:t>
      </w:r>
      <w:proofErr w:type="gramEnd"/>
      <w:r w:rsidRPr="00DF2633">
        <w:rPr>
          <w:rFonts w:ascii="Segoe UI" w:hAnsi="Segoe UI" w:cs="Segoe UI"/>
          <w:sz w:val="28"/>
          <w:szCs w:val="28"/>
        </w:rPr>
        <w:t>;</w:t>
      </w:r>
    </w:p>
    <w:p w:rsidR="00DF2633" w:rsidRPr="00DF2633" w:rsidRDefault="00DF2633" w:rsidP="00DF2633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>– в каких случаях семьи с детьми освобождены от уплаты налога при продаже жилой недвижимости.</w:t>
      </w:r>
    </w:p>
    <w:p w:rsidR="00DF2633" w:rsidRPr="00DF2633" w:rsidRDefault="00DF2633" w:rsidP="00DF2633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 xml:space="preserve">На вопросы ответит главный специалист-эксперт отдела государственной регистрации недвижимости № 5 Управления </w:t>
      </w:r>
      <w:proofErr w:type="spellStart"/>
      <w:r w:rsidRPr="00DF263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DF2633">
        <w:rPr>
          <w:rFonts w:ascii="Segoe UI" w:hAnsi="Segoe UI" w:cs="Segoe UI"/>
          <w:sz w:val="28"/>
          <w:szCs w:val="28"/>
        </w:rPr>
        <w:t xml:space="preserve"> по Новосибирской области Васькина Светлана Олеговна.</w:t>
      </w:r>
    </w:p>
    <w:p w:rsidR="00DF2633" w:rsidRPr="00DF2633" w:rsidRDefault="00DF2633" w:rsidP="00DF2633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DF2633">
        <w:rPr>
          <w:rFonts w:ascii="Segoe UI" w:hAnsi="Segoe UI" w:cs="Segoe UI"/>
          <w:sz w:val="28"/>
          <w:szCs w:val="28"/>
        </w:rPr>
        <w:t xml:space="preserve">Звонки будут приниматься </w:t>
      </w:r>
      <w:r w:rsidRPr="00DF2633">
        <w:rPr>
          <w:rFonts w:ascii="Segoe UI" w:hAnsi="Segoe UI" w:cs="Segoe UI"/>
          <w:b/>
          <w:sz w:val="28"/>
          <w:szCs w:val="28"/>
        </w:rPr>
        <w:t>с 14:00 до 16:00</w:t>
      </w:r>
      <w:r w:rsidRPr="00DF2633">
        <w:rPr>
          <w:rFonts w:ascii="Segoe UI" w:hAnsi="Segoe UI" w:cs="Segoe UI"/>
          <w:sz w:val="28"/>
          <w:szCs w:val="28"/>
        </w:rPr>
        <w:t xml:space="preserve"> часов по телефону: </w:t>
      </w:r>
      <w:r>
        <w:rPr>
          <w:rFonts w:ascii="Segoe UI" w:hAnsi="Segoe UI" w:cs="Segoe UI"/>
          <w:b/>
          <w:sz w:val="28"/>
          <w:szCs w:val="28"/>
        </w:rPr>
        <w:t>8 </w:t>
      </w:r>
      <w:bookmarkStart w:id="0" w:name="_GoBack"/>
      <w:bookmarkEnd w:id="0"/>
      <w:r w:rsidRPr="00DF2633">
        <w:rPr>
          <w:rFonts w:ascii="Segoe UI" w:hAnsi="Segoe UI" w:cs="Segoe UI"/>
          <w:b/>
          <w:sz w:val="28"/>
          <w:szCs w:val="28"/>
        </w:rPr>
        <w:t>(383) 220-96-46.</w:t>
      </w:r>
      <w:r w:rsidRPr="00DF2633">
        <w:rPr>
          <w:rFonts w:ascii="Segoe UI" w:hAnsi="Segoe UI" w:cs="Segoe UI"/>
          <w:sz w:val="28"/>
          <w:szCs w:val="28"/>
        </w:rPr>
        <w:t xml:space="preserve"> </w:t>
      </w:r>
    </w:p>
    <w:p w:rsidR="00A417DB" w:rsidRDefault="00A417DB" w:rsidP="00A417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D06BB4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D06BB4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D06BB4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D06BB4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D06BB4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DE1EF3" w:rsidRPr="00DE1EF3" w:rsidRDefault="00DE1EF3" w:rsidP="00DE1EF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DE1EF3">
        <w:rPr>
          <w:rFonts w:ascii="Segoe UI" w:hAnsi="Segoe UI" w:cs="Segoe UI"/>
          <w:sz w:val="18"/>
          <w:szCs w:val="18"/>
        </w:rPr>
        <w:t>Пресс-секретарь:</w:t>
      </w:r>
    </w:p>
    <w:p w:rsidR="00DE1EF3" w:rsidRPr="00DE1EF3" w:rsidRDefault="00DE1EF3" w:rsidP="00DE1EF3">
      <w:pPr>
        <w:spacing w:after="0"/>
        <w:jc w:val="both"/>
        <w:rPr>
          <w:rFonts w:ascii="Segoe UI" w:hAnsi="Segoe UI" w:cs="Segoe UI"/>
          <w:sz w:val="18"/>
          <w:szCs w:val="18"/>
        </w:rPr>
      </w:pPr>
      <w:proofErr w:type="spellStart"/>
      <w:r w:rsidRPr="00DE1EF3">
        <w:rPr>
          <w:rFonts w:ascii="Segoe UI" w:hAnsi="Segoe UI" w:cs="Segoe UI"/>
          <w:sz w:val="18"/>
          <w:szCs w:val="18"/>
        </w:rPr>
        <w:t>Сахвадзе</w:t>
      </w:r>
      <w:proofErr w:type="spellEnd"/>
      <w:r w:rsidRPr="00DE1EF3">
        <w:rPr>
          <w:rFonts w:ascii="Segoe UI" w:hAnsi="Segoe UI" w:cs="Segoe UI"/>
          <w:sz w:val="18"/>
          <w:szCs w:val="18"/>
        </w:rPr>
        <w:t xml:space="preserve"> Изольда </w:t>
      </w:r>
      <w:proofErr w:type="spellStart"/>
      <w:r w:rsidRPr="00DE1EF3">
        <w:rPr>
          <w:rFonts w:ascii="Segoe UI" w:hAnsi="Segoe UI" w:cs="Segoe UI"/>
          <w:sz w:val="18"/>
          <w:szCs w:val="18"/>
        </w:rPr>
        <w:t>Звиадовна</w:t>
      </w:r>
      <w:proofErr w:type="spellEnd"/>
    </w:p>
    <w:p w:rsidR="00DE1EF3" w:rsidRPr="00DE1EF3" w:rsidRDefault="00DE1EF3" w:rsidP="00DE1EF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DE1EF3">
        <w:rPr>
          <w:rFonts w:ascii="Segoe UI" w:hAnsi="Segoe UI" w:cs="Segoe UI"/>
          <w:sz w:val="18"/>
          <w:szCs w:val="18"/>
        </w:rPr>
        <w:t>Тел. 89237891809, 89130083997(</w:t>
      </w:r>
      <w:proofErr w:type="spellStart"/>
      <w:r w:rsidRPr="00DE1EF3">
        <w:rPr>
          <w:rFonts w:ascii="Segoe UI" w:hAnsi="Segoe UI" w:cs="Segoe UI"/>
          <w:sz w:val="18"/>
          <w:szCs w:val="18"/>
        </w:rPr>
        <w:t>вотсап</w:t>
      </w:r>
      <w:proofErr w:type="spellEnd"/>
      <w:r w:rsidRPr="00DE1EF3">
        <w:rPr>
          <w:rFonts w:ascii="Segoe UI" w:hAnsi="Segoe UI" w:cs="Segoe UI"/>
          <w:sz w:val="18"/>
          <w:szCs w:val="18"/>
        </w:rPr>
        <w:t>)</w:t>
      </w:r>
    </w:p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B4" w:rsidRDefault="00D06BB4" w:rsidP="00747FDB">
      <w:pPr>
        <w:spacing w:after="0" w:line="240" w:lineRule="auto"/>
      </w:pPr>
      <w:r>
        <w:separator/>
      </w:r>
    </w:p>
  </w:endnote>
  <w:endnote w:type="continuationSeparator" w:id="0">
    <w:p w:rsidR="00D06BB4" w:rsidRDefault="00D06BB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B4" w:rsidRDefault="00D06BB4" w:rsidP="00747FDB">
      <w:pPr>
        <w:spacing w:after="0" w:line="240" w:lineRule="auto"/>
      </w:pPr>
      <w:r>
        <w:separator/>
      </w:r>
    </w:p>
  </w:footnote>
  <w:footnote w:type="continuationSeparator" w:id="0">
    <w:p w:rsidR="00D06BB4" w:rsidRDefault="00D06BB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D06B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7C70"/>
    <w:rsid w:val="0016035A"/>
    <w:rsid w:val="00203E51"/>
    <w:rsid w:val="00256153"/>
    <w:rsid w:val="002C29BC"/>
    <w:rsid w:val="002E57A7"/>
    <w:rsid w:val="003216E6"/>
    <w:rsid w:val="003A1BBF"/>
    <w:rsid w:val="003C44D4"/>
    <w:rsid w:val="004514F9"/>
    <w:rsid w:val="00453572"/>
    <w:rsid w:val="00453791"/>
    <w:rsid w:val="00462B2F"/>
    <w:rsid w:val="004E5606"/>
    <w:rsid w:val="00526CC7"/>
    <w:rsid w:val="00581E8C"/>
    <w:rsid w:val="005B4388"/>
    <w:rsid w:val="005F74E4"/>
    <w:rsid w:val="006016B9"/>
    <w:rsid w:val="00605316"/>
    <w:rsid w:val="006409BF"/>
    <w:rsid w:val="006A0CFA"/>
    <w:rsid w:val="006F1713"/>
    <w:rsid w:val="007076C4"/>
    <w:rsid w:val="00742794"/>
    <w:rsid w:val="00747FDB"/>
    <w:rsid w:val="0083407C"/>
    <w:rsid w:val="00836E3C"/>
    <w:rsid w:val="008C6DC0"/>
    <w:rsid w:val="009001A5"/>
    <w:rsid w:val="009058C7"/>
    <w:rsid w:val="00907414"/>
    <w:rsid w:val="00991C84"/>
    <w:rsid w:val="00A00B04"/>
    <w:rsid w:val="00A417DB"/>
    <w:rsid w:val="00A46E27"/>
    <w:rsid w:val="00A75EE8"/>
    <w:rsid w:val="00A76C6B"/>
    <w:rsid w:val="00AA2407"/>
    <w:rsid w:val="00AA59B6"/>
    <w:rsid w:val="00AF27ED"/>
    <w:rsid w:val="00B76C9B"/>
    <w:rsid w:val="00B807E1"/>
    <w:rsid w:val="00BB6423"/>
    <w:rsid w:val="00BF5FF5"/>
    <w:rsid w:val="00C47D80"/>
    <w:rsid w:val="00D06BB4"/>
    <w:rsid w:val="00DD1B0C"/>
    <w:rsid w:val="00DE1EF3"/>
    <w:rsid w:val="00DF2633"/>
    <w:rsid w:val="00E018D4"/>
    <w:rsid w:val="00ED3003"/>
    <w:rsid w:val="00F04CB2"/>
    <w:rsid w:val="00F40EEE"/>
    <w:rsid w:val="00F92787"/>
    <w:rsid w:val="00FA143B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8</cp:revision>
  <cp:lastPrinted>2022-01-19T07:30:00Z</cp:lastPrinted>
  <dcterms:created xsi:type="dcterms:W3CDTF">2022-05-20T09:04:00Z</dcterms:created>
  <dcterms:modified xsi:type="dcterms:W3CDTF">2022-05-26T08:38:00Z</dcterms:modified>
</cp:coreProperties>
</file>