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D3" w:rsidRDefault="004D3ED3" w:rsidP="004D3ED3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221F5ABF" wp14:editId="27E91366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ED3" w:rsidRDefault="004D3ED3" w:rsidP="004D3ED3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</w:t>
      </w:r>
    </w:p>
    <w:p w:rsidR="00DD013E" w:rsidRDefault="00DD013E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DD013E" w:rsidRPr="004D3ED3" w:rsidRDefault="00930C85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4D3ED3">
        <w:rPr>
          <w:rFonts w:ascii="Segoe UI" w:eastAsia="PT Astra Serif" w:hAnsi="Segoe UI" w:cs="Segoe UI"/>
          <w:b/>
          <w:sz w:val="28"/>
          <w:szCs w:val="28"/>
        </w:rPr>
        <w:t>Об итогах проведения «горячей» линии</w:t>
      </w:r>
    </w:p>
    <w:p w:rsidR="00DD013E" w:rsidRPr="004D3ED3" w:rsidRDefault="00DD013E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DD013E" w:rsidRPr="004D3ED3" w:rsidRDefault="00930C85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>В новосибирском Росреестре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DD013E" w:rsidRPr="004D3ED3" w:rsidRDefault="00930C85">
      <w:pPr>
        <w:spacing w:after="0"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>Публикуем ответы на поступившие в ходе телефонной линии вопросы новоси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бирцев. </w:t>
      </w:r>
    </w:p>
    <w:p w:rsidR="00DD013E" w:rsidRPr="004D3ED3" w:rsidRDefault="00930C85">
      <w:pPr>
        <w:shd w:val="clear" w:color="auto" w:fill="FFFFFF"/>
        <w:spacing w:after="0" w:line="360" w:lineRule="auto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4D3ED3">
        <w:rPr>
          <w:rFonts w:ascii="Segoe UI" w:eastAsia="PT Astra Serif" w:hAnsi="Segoe UI" w:cs="Segoe UI"/>
          <w:b/>
          <w:color w:val="000000"/>
          <w:sz w:val="28"/>
          <w:szCs w:val="28"/>
        </w:rPr>
        <w:t>Как узнать о наличии записи в реестре недвижимости о запрете регистрационных действий?</w:t>
      </w:r>
    </w:p>
    <w:p w:rsidR="00DD013E" w:rsidRPr="004D3ED3" w:rsidRDefault="00930C85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color w:val="000000"/>
          <w:sz w:val="28"/>
          <w:szCs w:val="28"/>
        </w:rPr>
        <w:t xml:space="preserve">Для получения сведений достаточно воспользоваться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электронным сервисом Росреестра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 «Справочная информация по объектам недвижимости в режиме online», который размещен </w:t>
      </w:r>
      <w:r w:rsidRPr="004D3ED3">
        <w:rPr>
          <w:rFonts w:ascii="Segoe UI" w:eastAsia="PT Astra Serif" w:hAnsi="Segoe UI" w:cs="Segoe UI"/>
          <w:color w:val="000000"/>
          <w:sz w:val="28"/>
          <w:szCs w:val="28"/>
        </w:rPr>
        <w:t xml:space="preserve">на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официальном сайте ведомства </w:t>
      </w:r>
      <w:hyperlink w:history="1">
        <w:r w:rsidRPr="004D3ED3">
          <w:rPr>
            <w:rStyle w:val="af9"/>
            <w:rFonts w:ascii="Segoe UI" w:eastAsia="PT Astra Serif" w:hAnsi="Segoe UI" w:cs="Segoe UI"/>
            <w:sz w:val="28"/>
            <w:szCs w:val="28"/>
          </w:rPr>
          <w:t xml:space="preserve">www.rosreestr.gov.ru </w:t>
        </w:r>
      </w:hyperlink>
      <w:r w:rsidRPr="004D3ED3">
        <w:rPr>
          <w:rFonts w:ascii="Segoe UI" w:eastAsia="PT Astra Serif" w:hAnsi="Segoe UI" w:cs="Segoe UI"/>
          <w:sz w:val="28"/>
          <w:szCs w:val="28"/>
        </w:rPr>
        <w:t xml:space="preserve"> В форму поиска следует внести только адрес или кадастровый номер объекта. Сведения предоставляются беспла</w:t>
      </w:r>
      <w:r w:rsidRPr="004D3ED3">
        <w:rPr>
          <w:rFonts w:ascii="Segoe UI" w:eastAsia="PT Astra Serif" w:hAnsi="Segoe UI" w:cs="Segoe UI"/>
          <w:sz w:val="28"/>
          <w:szCs w:val="28"/>
        </w:rPr>
        <w:t>тно.</w:t>
      </w:r>
    </w:p>
    <w:p w:rsidR="00DD013E" w:rsidRPr="004D3ED3" w:rsidRDefault="00930C85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>Информацию также можно получить через портал Госуслуг в личном кабинете, заказав онлайн-выписку из ЕГРН. Обращаем внимание, что выписку может получить только правообладатель.</w:t>
      </w:r>
    </w:p>
    <w:p w:rsidR="00DD013E" w:rsidRPr="004D3ED3" w:rsidRDefault="00930C85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bCs/>
          <w:sz w:val="28"/>
          <w:szCs w:val="28"/>
        </w:rPr>
      </w:pPr>
      <w:r w:rsidRPr="004D3ED3">
        <w:rPr>
          <w:rFonts w:ascii="Segoe UI" w:eastAsia="PT Astra Serif" w:hAnsi="Segoe UI" w:cs="Segoe UI"/>
          <w:b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DD013E" w:rsidRPr="004D3ED3" w:rsidRDefault="00930C85">
      <w:pPr>
        <w:shd w:val="clear" w:color="auto" w:fill="FFFFFF"/>
        <w:spacing w:after="0" w:line="360" w:lineRule="auto"/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Арбитражный суд при принятии решения о признании должника банкротом самостоятельно направляет в Росреестр заверенную копию </w:t>
      </w:r>
      <w:r w:rsidRPr="004D3ED3">
        <w:rPr>
          <w:rFonts w:ascii="Segoe UI" w:eastAsia="PT Astra Serif" w:hAnsi="Segoe UI" w:cs="Segoe UI"/>
          <w:sz w:val="28"/>
          <w:szCs w:val="28"/>
        </w:rPr>
        <w:lastRenderedPageBreak/>
        <w:t>соответствующего решения, на его ос</w:t>
      </w:r>
      <w:r w:rsidRPr="004D3ED3">
        <w:rPr>
          <w:rFonts w:ascii="Segoe UI" w:eastAsia="PT Astra Serif" w:hAnsi="Segoe UI" w:cs="Segoe UI"/>
          <w:sz w:val="28"/>
          <w:szCs w:val="28"/>
        </w:rPr>
        <w:t>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DD013E" w:rsidRPr="004D3ED3" w:rsidRDefault="00930C85">
      <w:pPr>
        <w:ind w:firstLine="709"/>
        <w:jc w:val="both"/>
        <w:rPr>
          <w:rFonts w:ascii="Segoe UI" w:eastAsia="PT Astra Serif" w:hAnsi="Segoe UI" w:cs="Segoe UI"/>
          <w:b/>
          <w:bCs/>
          <w:sz w:val="28"/>
          <w:szCs w:val="28"/>
        </w:rPr>
      </w:pPr>
      <w:r w:rsidRPr="004D3ED3">
        <w:rPr>
          <w:rFonts w:ascii="Segoe UI" w:eastAsia="PT Astra Serif" w:hAnsi="Segoe UI" w:cs="Segoe UI"/>
          <w:b/>
          <w:bCs/>
          <w:sz w:val="28"/>
          <w:szCs w:val="28"/>
        </w:rPr>
        <w:t>Какие запреты подлежат снятию в случае признания собственника объекта недвижимости банкротом?</w:t>
      </w:r>
    </w:p>
    <w:p w:rsidR="00DD013E" w:rsidRDefault="00930C85">
      <w:pPr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>Подлежат снятию запреты,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 наложенные до даты признания должника банкротом. Запреты и аресты, наложенные по уголовным делам, а также в рамках дела о банкротстве, снятию на основании решения Арбитражного суда о признании должника банкротом не подлежат. </w:t>
      </w:r>
    </w:p>
    <w:p w:rsidR="004D3ED3" w:rsidRDefault="004D3ED3">
      <w:pPr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3ED3" w:rsidRPr="00141714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3ED3" w:rsidRPr="00141714" w:rsidRDefault="004D3ED3" w:rsidP="004D3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D3ED3" w:rsidRPr="00141714" w:rsidRDefault="004D3ED3" w:rsidP="004D3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4D3ED3" w:rsidRPr="00141714" w:rsidRDefault="004D3ED3" w:rsidP="004D3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3ED3" w:rsidRPr="00141714" w:rsidRDefault="004D3ED3" w:rsidP="004D3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3ED3" w:rsidRPr="00141714" w:rsidRDefault="004D3ED3" w:rsidP="004D3ED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D3ED3" w:rsidRPr="00141714" w:rsidRDefault="004D3ED3" w:rsidP="004D3ED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Pr="003E08DB">
          <w:rPr>
            <w:rStyle w:val="af9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f9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f9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4D3ED3" w:rsidRPr="00726E22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9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3" w:history="1">
        <w:r w:rsidRPr="00141714">
          <w:rPr>
            <w:rStyle w:val="af9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D3ED3" w:rsidRPr="004D3ED3" w:rsidRDefault="004D3ED3">
      <w:pPr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DD013E" w:rsidRDefault="00DD013E">
      <w:pPr>
        <w:shd w:val="clear" w:color="auto" w:fill="FFFFFF"/>
        <w:spacing w:after="0" w:line="240" w:lineRule="auto"/>
        <w:rPr>
          <w:rStyle w:val="HTML"/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D013E" w:rsidRDefault="00DD0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85" w:rsidRDefault="00930C85">
      <w:pPr>
        <w:spacing w:after="0" w:line="240" w:lineRule="auto"/>
      </w:pPr>
      <w:r>
        <w:separator/>
      </w:r>
    </w:p>
  </w:endnote>
  <w:endnote w:type="continuationSeparator" w:id="0">
    <w:p w:rsidR="00930C85" w:rsidRDefault="0093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85" w:rsidRDefault="00930C85">
      <w:pPr>
        <w:spacing w:after="0" w:line="240" w:lineRule="auto"/>
      </w:pPr>
      <w:r>
        <w:separator/>
      </w:r>
    </w:p>
  </w:footnote>
  <w:footnote w:type="continuationSeparator" w:id="0">
    <w:p w:rsidR="00930C85" w:rsidRDefault="0093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B19"/>
    <w:multiLevelType w:val="hybridMultilevel"/>
    <w:tmpl w:val="8006D672"/>
    <w:lvl w:ilvl="0" w:tplc="620E4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902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C0E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2E38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7A2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C8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7AD2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14AF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185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3E"/>
    <w:rsid w:val="004D3ED3"/>
    <w:rsid w:val="00930C85"/>
    <w:rsid w:val="00D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39A0ADE"/>
  <w15:docId w15:val="{7223F2E2-A327-4431-A651-75F5CA5F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</dc:creator>
  <cp:lastModifiedBy>kni</cp:lastModifiedBy>
  <cp:revision>9</cp:revision>
  <dcterms:created xsi:type="dcterms:W3CDTF">2022-04-01T02:51:00Z</dcterms:created>
  <dcterms:modified xsi:type="dcterms:W3CDTF">2025-02-14T12:41:00Z</dcterms:modified>
</cp:coreProperties>
</file>