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8F" w:rsidRPr="00E609E7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609E7">
        <w:rPr>
          <w:rFonts w:ascii="Times New Roman" w:hAnsi="Times New Roman"/>
          <w:b/>
          <w:sz w:val="28"/>
          <w:szCs w:val="28"/>
        </w:rPr>
        <w:t>АДМИНИСТРАЦИЯ КОМАРЬЕВСКОГО СЕЛЬСОВЕТА</w:t>
      </w:r>
    </w:p>
    <w:p w:rsidR="00AD588F" w:rsidRPr="00E609E7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609E7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Default="00AD588F" w:rsidP="00AD588F">
      <w:pPr>
        <w:pStyle w:val="11"/>
        <w:jc w:val="center"/>
        <w:rPr>
          <w:rFonts w:ascii="Times New Roman" w:hAnsi="Times New Roman"/>
          <w:b/>
        </w:rPr>
      </w:pPr>
      <w:r w:rsidRPr="00E609E7">
        <w:rPr>
          <w:rFonts w:ascii="Times New Roman" w:hAnsi="Times New Roman"/>
          <w:b/>
        </w:rPr>
        <w:t>ПОСТАНОВЛЕНИЕ</w:t>
      </w:r>
    </w:p>
    <w:p w:rsidR="00AD588F" w:rsidRPr="00E609E7" w:rsidRDefault="00AD588F" w:rsidP="00AD588F">
      <w:pPr>
        <w:pStyle w:val="a5"/>
      </w:pPr>
    </w:p>
    <w:p w:rsidR="00AD588F" w:rsidRPr="00E609E7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609E7">
        <w:rPr>
          <w:rFonts w:ascii="Times New Roman" w:hAnsi="Times New Roman"/>
          <w:sz w:val="28"/>
          <w:szCs w:val="28"/>
        </w:rPr>
        <w:t>25.05.2015                                                                                                          № 24</w:t>
      </w:r>
    </w:p>
    <w:p w:rsidR="00AD588F" w:rsidRPr="00E609E7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609E7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E609E7">
        <w:rPr>
          <w:rFonts w:ascii="Times New Roman" w:hAnsi="Times New Roman"/>
          <w:sz w:val="28"/>
          <w:szCs w:val="28"/>
        </w:rPr>
        <w:t>Комарье</w:t>
      </w:r>
      <w:proofErr w:type="gramEnd"/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Pr="008F53A5" w:rsidRDefault="00AD588F" w:rsidP="00AD588F">
      <w:pPr>
        <w:pStyle w:val="a5"/>
      </w:pPr>
    </w:p>
    <w:p w:rsidR="00AD588F" w:rsidRPr="008F53A5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F53A5">
        <w:rPr>
          <w:rFonts w:ascii="Times New Roman" w:hAnsi="Times New Roman"/>
          <w:b/>
          <w:sz w:val="28"/>
          <w:szCs w:val="28"/>
        </w:rPr>
        <w:t>Об утверждении порядка принятия решений о разработке муниципальных программ Комарьевского сельсовета Доволенского   района Новосибирской области, их формирования и реализации</w:t>
      </w:r>
    </w:p>
    <w:p w:rsidR="00AD588F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Pr="008F53A5" w:rsidRDefault="00AD588F" w:rsidP="00AD588F">
      <w:pPr>
        <w:pStyle w:val="a5"/>
      </w:pPr>
    </w:p>
    <w:p w:rsidR="00AD588F" w:rsidRPr="00E609E7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609E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реализации муниципальных программ Комарьевского сельсовета Доволенского района Новосибирской области, администрация  Комарьевского сельсовета Доволенского района   Новосибирской области  ПОСТАНОВЛЯЕТ: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1. Утвердить Порядок принятия решений о разработке муниципальных программ Комарьевского сельсовета Доволенского   района Новосибирской области, их формирования и реализации  согласно приложению № 1.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F53A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F53A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Комарьевского сельсовета Доволенского района Новосибирской области.</w:t>
      </w:r>
    </w:p>
    <w:p w:rsidR="00AD588F" w:rsidRPr="008F53A5" w:rsidRDefault="00AD588F" w:rsidP="00AD588F">
      <w:pPr>
        <w:pStyle w:val="1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</w:t>
      </w:r>
      <w:proofErr w:type="gramStart"/>
      <w:r w:rsidRPr="008F53A5">
        <w:rPr>
          <w:rStyle w:val="FontStyle11"/>
          <w:sz w:val="28"/>
          <w:szCs w:val="28"/>
        </w:rPr>
        <w:t>Контроль за</w:t>
      </w:r>
      <w:proofErr w:type="gramEnd"/>
      <w:r w:rsidRPr="008F53A5"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Pr="008F53A5" w:rsidRDefault="00AD588F" w:rsidP="00AD588F">
      <w:pPr>
        <w:pStyle w:val="11"/>
        <w:rPr>
          <w:rStyle w:val="FontStyle11"/>
          <w:sz w:val="28"/>
          <w:szCs w:val="28"/>
        </w:rPr>
      </w:pPr>
      <w:r w:rsidRPr="008F53A5">
        <w:rPr>
          <w:rStyle w:val="FontStyle11"/>
          <w:sz w:val="28"/>
          <w:szCs w:val="28"/>
        </w:rPr>
        <w:t xml:space="preserve">Глава </w:t>
      </w:r>
      <w:r w:rsidRPr="008F53A5">
        <w:rPr>
          <w:rFonts w:ascii="Times New Roman" w:hAnsi="Times New Roman"/>
          <w:sz w:val="28"/>
          <w:szCs w:val="28"/>
        </w:rPr>
        <w:t>Комарьевского</w:t>
      </w:r>
      <w:r w:rsidRPr="008F53A5">
        <w:rPr>
          <w:rStyle w:val="FontStyle11"/>
          <w:sz w:val="28"/>
          <w:szCs w:val="28"/>
        </w:rPr>
        <w:t xml:space="preserve"> сельсовета:                                         </w:t>
      </w:r>
      <w:r>
        <w:rPr>
          <w:rStyle w:val="FontStyle11"/>
          <w:sz w:val="28"/>
          <w:szCs w:val="28"/>
        </w:rPr>
        <w:t xml:space="preserve">     </w:t>
      </w:r>
      <w:r w:rsidRPr="008F53A5">
        <w:rPr>
          <w:rStyle w:val="FontStyle11"/>
          <w:sz w:val="28"/>
          <w:szCs w:val="28"/>
        </w:rPr>
        <w:t xml:space="preserve">    В.И.Агапов</w:t>
      </w:r>
    </w:p>
    <w:p w:rsidR="00AD588F" w:rsidRPr="00BE0B41" w:rsidRDefault="00AD588F" w:rsidP="00AD588F">
      <w:pPr>
        <w:pStyle w:val="11"/>
        <w:jc w:val="right"/>
        <w:rPr>
          <w:rStyle w:val="FontStyle11"/>
          <w:sz w:val="24"/>
          <w:szCs w:val="24"/>
        </w:rPr>
        <w:sectPr w:rsidR="00AD588F" w:rsidRPr="00BE0B41" w:rsidSect="002E417D"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:rsidR="00AD588F" w:rsidRPr="00BE0B41" w:rsidRDefault="00AD588F" w:rsidP="00AD588F">
      <w:pPr>
        <w:pStyle w:val="11"/>
        <w:jc w:val="right"/>
      </w:pPr>
      <w:r w:rsidRPr="00BE0B41">
        <w:lastRenderedPageBreak/>
        <w:t>ПРИЛОЖЕНИЕ № 1</w:t>
      </w:r>
    </w:p>
    <w:p w:rsidR="00AD588F" w:rsidRPr="00BE0B41" w:rsidRDefault="00AD588F" w:rsidP="00AD588F">
      <w:pPr>
        <w:pStyle w:val="11"/>
        <w:jc w:val="right"/>
      </w:pPr>
      <w:r w:rsidRPr="00BE0B41">
        <w:t>к постановлению</w:t>
      </w:r>
    </w:p>
    <w:p w:rsidR="00AD588F" w:rsidRPr="00BE0B41" w:rsidRDefault="00AD588F" w:rsidP="00AD588F">
      <w:pPr>
        <w:pStyle w:val="11"/>
        <w:jc w:val="right"/>
      </w:pPr>
      <w:r w:rsidRPr="00BE0B41">
        <w:t>администрации Комарьевского сельсовета</w:t>
      </w:r>
    </w:p>
    <w:p w:rsidR="00AD588F" w:rsidRPr="00BE0B41" w:rsidRDefault="00AD588F" w:rsidP="00AD588F">
      <w:pPr>
        <w:pStyle w:val="11"/>
        <w:jc w:val="right"/>
      </w:pPr>
      <w:r w:rsidRPr="00BE0B41">
        <w:t>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  <w:r w:rsidRPr="00BE0B41">
        <w:t>от 25.05. 2015 №36</w:t>
      </w:r>
    </w:p>
    <w:p w:rsidR="00AD588F" w:rsidRPr="00BE0B41" w:rsidRDefault="00AD588F" w:rsidP="00AD588F">
      <w:pPr>
        <w:pStyle w:val="11"/>
        <w:jc w:val="right"/>
        <w:rPr>
          <w:color w:val="000000"/>
        </w:rPr>
      </w:pPr>
    </w:p>
    <w:p w:rsidR="00AD588F" w:rsidRPr="00BE0B41" w:rsidRDefault="00AD588F" w:rsidP="00AD588F">
      <w:pPr>
        <w:pStyle w:val="11"/>
        <w:jc w:val="right"/>
        <w:rPr>
          <w:color w:val="000000"/>
        </w:rPr>
      </w:pPr>
    </w:p>
    <w:p w:rsidR="00AD588F" w:rsidRPr="008F53A5" w:rsidRDefault="00AD588F" w:rsidP="00AD588F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588F" w:rsidRPr="008F53A5" w:rsidRDefault="00AD588F" w:rsidP="00AD588F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3A5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AD588F" w:rsidRPr="008F53A5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F53A5">
        <w:rPr>
          <w:rFonts w:ascii="Times New Roman" w:hAnsi="Times New Roman"/>
          <w:b/>
          <w:sz w:val="28"/>
          <w:szCs w:val="28"/>
        </w:rPr>
        <w:t>принятия решений о разработке муниципальных программ Комарьевского сельсовета Доволенского   района Новосибирской области, их формирования и реализации</w:t>
      </w:r>
    </w:p>
    <w:p w:rsidR="00AD588F" w:rsidRPr="008F53A5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F53A5">
        <w:rPr>
          <w:rFonts w:ascii="Times New Roman" w:hAnsi="Times New Roman"/>
          <w:b/>
          <w:sz w:val="28"/>
          <w:szCs w:val="28"/>
        </w:rPr>
        <w:t>(далее – Порядок)</w:t>
      </w:r>
    </w:p>
    <w:p w:rsidR="00AD588F" w:rsidRPr="00BE0B41" w:rsidRDefault="00AD588F" w:rsidP="00AD588F">
      <w:pPr>
        <w:pStyle w:val="11"/>
        <w:jc w:val="right"/>
        <w:rPr>
          <w:color w:val="000000"/>
        </w:rPr>
      </w:pPr>
    </w:p>
    <w:p w:rsidR="00AD588F" w:rsidRPr="00BE0B41" w:rsidRDefault="00AD588F" w:rsidP="00AD588F">
      <w:pPr>
        <w:pStyle w:val="11"/>
        <w:jc w:val="both"/>
        <w:rPr>
          <w:color w:val="000000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 xml:space="preserve">Доволенского района Новосибирской области, их формирования и реализации  (далее - Порядок) разработан в соответствии с Бюджетным кодексом РФ, Уставом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 xml:space="preserve">Доволенского района Новосибирской области (далее по тексту – </w:t>
      </w:r>
      <w:r w:rsidRPr="008F53A5">
        <w:rPr>
          <w:rFonts w:ascii="Times New Roman" w:hAnsi="Times New Roman"/>
          <w:sz w:val="28"/>
          <w:szCs w:val="28"/>
        </w:rPr>
        <w:t>Комарьевского сельсовет</w:t>
      </w:r>
      <w:r w:rsidRPr="008F53A5">
        <w:rPr>
          <w:rFonts w:ascii="Times New Roman" w:hAnsi="Times New Roman"/>
          <w:color w:val="000000"/>
          <w:sz w:val="28"/>
          <w:szCs w:val="28"/>
        </w:rPr>
        <w:t xml:space="preserve">). Порядок определяет требования, которым должны соответствовать муниципальные программы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>Доволенского района Новосибирской области</w:t>
      </w:r>
      <w:proofErr w:type="gramStart"/>
      <w:r w:rsidRPr="008F53A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3A5">
        <w:rPr>
          <w:rFonts w:ascii="Times New Roman" w:hAnsi="Times New Roman"/>
          <w:color w:val="000000"/>
          <w:sz w:val="28"/>
          <w:szCs w:val="28"/>
        </w:rPr>
        <w:t xml:space="preserve"> общий порядок разработки, согласования, утверждения, реализации, внесения изменений и дополнений, управления и контроля за ходом реализации муниципальных программ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>Доволенского района Новосибирской области</w:t>
      </w:r>
      <w:r w:rsidRPr="00BE0B41">
        <w:rPr>
          <w:color w:val="000000"/>
        </w:rPr>
        <w:t>.</w:t>
      </w:r>
    </w:p>
    <w:p w:rsidR="00AD588F" w:rsidRPr="00BE0B41" w:rsidRDefault="00AD588F" w:rsidP="00AD588F">
      <w:pPr>
        <w:pStyle w:val="11"/>
        <w:jc w:val="right"/>
        <w:rPr>
          <w:color w:val="000000"/>
        </w:rPr>
      </w:pPr>
    </w:p>
    <w:p w:rsidR="00AD588F" w:rsidRDefault="00AD588F" w:rsidP="00AD588F">
      <w:pPr>
        <w:pStyle w:val="11"/>
        <w:numPr>
          <w:ilvl w:val="0"/>
          <w:numId w:val="15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3A5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AD588F" w:rsidRPr="008F53A5" w:rsidRDefault="00AD588F" w:rsidP="00AD588F">
      <w:pPr>
        <w:pStyle w:val="a5"/>
        <w:ind w:left="720"/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1.1. Муниципальная программа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>Доволенского района Новосибирской области (далее – программа) представляет собой комплекс научно-исследовательских, производственных, социально-экономических, организационно-хозяйственных и других мероприятий, увязанных по задачам, ресурсам, исполнителям, срокам осуществления и обеспечивающих эффективное решение системных проблем в социально-экономическом развитии района.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1.2. Программа должна обладать строгой целевой направленностью, точной </w:t>
      </w:r>
      <w:proofErr w:type="spellStart"/>
      <w:r w:rsidRPr="008F53A5">
        <w:rPr>
          <w:rFonts w:ascii="Times New Roman" w:hAnsi="Times New Roman"/>
          <w:color w:val="000000"/>
          <w:sz w:val="28"/>
          <w:szCs w:val="28"/>
        </w:rPr>
        <w:t>адресностью</w:t>
      </w:r>
      <w:proofErr w:type="spellEnd"/>
      <w:r w:rsidRPr="008F53A5">
        <w:rPr>
          <w:rFonts w:ascii="Times New Roman" w:hAnsi="Times New Roman"/>
          <w:color w:val="000000"/>
          <w:sz w:val="28"/>
          <w:szCs w:val="28"/>
        </w:rPr>
        <w:t>, временным интервалом, обоснованными объемами работ и ресурсных затрат, просчитанным экономическим и социальным эффектом - конечным результатом.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1.3. Срок реализации программ устанавливается продолжительностью на 3 и более лет.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1.4. Основаниями для разработки и реализации программы могут служить наличие рекомендаций в нормативных правовых актах, возможность устранения выявленных проблем социально-экономического развития района только программно-целевыми методами.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1.5. Финансовое обеспечение реализации программ осуществляется за счет бюджетных средств, а также за счет средств внебюджетных источников финансирования, если исполнителями, участвующими в реализации программ </w:t>
      </w:r>
      <w:r w:rsidRPr="008F53A5">
        <w:rPr>
          <w:rFonts w:ascii="Times New Roman" w:hAnsi="Times New Roman"/>
          <w:color w:val="000000"/>
          <w:sz w:val="28"/>
          <w:szCs w:val="28"/>
        </w:rPr>
        <w:lastRenderedPageBreak/>
        <w:t>выступают некоммерческие организации, ассоциации (союзы), иные юридические и физические лица, официально подтвердившие свои намерения об участии в реализации мероприятий  программ.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1.6. В процессе разработки и реализации программы выделяются следующие субъекты: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1.6.1. Инициатор разработки программы (далее - Инициатор) – структурные подразделения администрации </w:t>
      </w:r>
      <w:r w:rsidRPr="008F53A5">
        <w:rPr>
          <w:rFonts w:ascii="Times New Roman" w:hAnsi="Times New Roman"/>
          <w:sz w:val="28"/>
          <w:szCs w:val="28"/>
        </w:rPr>
        <w:t>сельсовета</w:t>
      </w:r>
      <w:r w:rsidRPr="008F53A5">
        <w:rPr>
          <w:rFonts w:ascii="Times New Roman" w:hAnsi="Times New Roman"/>
          <w:color w:val="000000"/>
          <w:sz w:val="28"/>
          <w:szCs w:val="28"/>
        </w:rPr>
        <w:t xml:space="preserve">, заинтересованные в постановке проблем и предложений для их решения программно-целевым методом, Совет депутатов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>Доволенского района Новосибирской области, орган местного самоуправления и заинтересованные юридические и физические лица.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1.6.2. Заказчик программы – орган местного самоуправления Комарьевского сельсовет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, муниципальные учреждения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>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1.6.3. </w:t>
      </w:r>
      <w:r w:rsidRPr="008F53A5">
        <w:rPr>
          <w:rFonts w:ascii="Times New Roman" w:hAnsi="Times New Roman"/>
          <w:sz w:val="28"/>
          <w:szCs w:val="28"/>
        </w:rPr>
        <w:t xml:space="preserve">Разработчиком программы выступают структурные подразделения администрации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>, курирующие соответствующие направления деятельности, муниципальные учреждения, а также другие организации (физические лица), осуществляющие разработку проекта программы на основании договора, заключенного с заказчиком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1.6.4. Руководителем программы назначается должностное лицо заказчика программы, непосредственно отвечающее за реализацию и координацию мероприятий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1.6.5. Исполнителями мероприятий программы, реализуемых за счет бюджетных средств, являются структурные подразделения администрации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; муниципальные учреждения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, к полномочиям которых относится деятельность в сфере действия программы; </w:t>
      </w:r>
      <w:proofErr w:type="gramStart"/>
      <w:r w:rsidRPr="008F53A5">
        <w:rPr>
          <w:rFonts w:ascii="Times New Roman" w:hAnsi="Times New Roman"/>
          <w:sz w:val="28"/>
          <w:szCs w:val="28"/>
        </w:rPr>
        <w:t xml:space="preserve">иные организации и физические лица, определяемые заказчиком в соответствии с Бюджетным </w:t>
      </w:r>
      <w:hyperlink r:id="rId5" w:history="1">
        <w:r w:rsidRPr="008F53A5">
          <w:rPr>
            <w:rStyle w:val="a7"/>
            <w:rFonts w:ascii="Times New Roman" w:hAnsi="Times New Roman"/>
            <w:sz w:val="28"/>
            <w:szCs w:val="28"/>
          </w:rPr>
          <w:t>кодексом</w:t>
        </w:r>
      </w:hyperlink>
      <w:r w:rsidRPr="008F53A5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8F53A5"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 w:rsidRPr="008F53A5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</w:t>
      </w:r>
      <w:hyperlink r:id="rId7" w:history="1">
        <w:r w:rsidRPr="008F53A5"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 w:rsidRPr="008F53A5">
        <w:rPr>
          <w:rFonts w:ascii="Times New Roman" w:hAnsi="Times New Roman"/>
          <w:sz w:val="28"/>
          <w:szCs w:val="28"/>
        </w:rPr>
        <w:t xml:space="preserve"> от 12.01.1996 № 7-ФЗ «О некоммерческих организациях», а также иными нормативными правовыми актами Российской Федерации, Новосибирской области и Доволенского района.</w:t>
      </w:r>
      <w:proofErr w:type="gramEnd"/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1.7. Разработка, утверждение и реализация программ включает следующие основные этапы: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1.7.1. Разработка проекта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1.7.2. Рассмотрение и утверждение проекта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1.7.3. Управление реализацией программы и </w:t>
      </w:r>
      <w:proofErr w:type="gramStart"/>
      <w:r w:rsidRPr="008F53A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F53A5">
        <w:rPr>
          <w:rFonts w:ascii="Times New Roman" w:hAnsi="Times New Roman"/>
          <w:color w:val="000000"/>
          <w:sz w:val="28"/>
          <w:szCs w:val="28"/>
        </w:rPr>
        <w:t xml:space="preserve"> ходом ее выполнения. Внесение изменений, приостановление и прекращение действия целевой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1.7.4. Проведение оценки эффективности реализации 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88F" w:rsidRDefault="00AD588F" w:rsidP="00AD588F">
      <w:pPr>
        <w:pStyle w:val="11"/>
        <w:numPr>
          <w:ilvl w:val="0"/>
          <w:numId w:val="15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3A5">
        <w:rPr>
          <w:rFonts w:ascii="Times New Roman" w:hAnsi="Times New Roman"/>
          <w:b/>
          <w:color w:val="000000"/>
          <w:sz w:val="28"/>
          <w:szCs w:val="28"/>
        </w:rPr>
        <w:lastRenderedPageBreak/>
        <w:t>РАЗРАБОТКА ПРОЕКТА ПРОГРАММЫ</w:t>
      </w:r>
    </w:p>
    <w:p w:rsidR="00AD588F" w:rsidRPr="008F53A5" w:rsidRDefault="00AD588F" w:rsidP="00AD588F">
      <w:pPr>
        <w:pStyle w:val="a5"/>
        <w:ind w:left="720"/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2.1. Проект программы разрабатывается Разработчиками программы, указанными в п. 1.6.3. настоящего Положения.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2.2. Разработчик направляет в управление экономического развития администрации района  до 10 сентября текущего года  проект  муниципальной программы и пояснительную записку, кратко излагающую целесообразность и основания разработки проекта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2.3. Объемы финансирования программ по годам могут планироваться в действующих или сопоставимых ценах с учетом индексов-дефляторов соответствующих лет.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88F" w:rsidRPr="008F53A5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</w:t>
      </w:r>
      <w:r w:rsidRPr="008F53A5">
        <w:rPr>
          <w:rFonts w:ascii="Times New Roman" w:hAnsi="Times New Roman"/>
          <w:b/>
          <w:sz w:val="28"/>
          <w:szCs w:val="28"/>
        </w:rPr>
        <w:t>. ОФОРМЛЕНИЕ И СОДЕРЖАНИЕ МУНИЦИПАЛЬНОЙ ПРОГРАММЫ КОМАРЬЕВСКОГО СЕЛЬСОВЕТА ДОВОЛЕНСКОГО РАЙОНА НОВОСИБИРСКОЙ ОБЛАСТИ</w:t>
      </w:r>
    </w:p>
    <w:p w:rsidR="00AD588F" w:rsidRPr="008F53A5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F53A5">
        <w:rPr>
          <w:rFonts w:ascii="Times New Roman" w:hAnsi="Times New Roman"/>
          <w:b/>
          <w:sz w:val="28"/>
          <w:szCs w:val="28"/>
        </w:rPr>
        <w:t>(далее - программа)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3.1. К обязательным разделам программы относятся: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I. Паспорт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II. Обоснование необходимости разработки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III. Цели, задачи и целевые индикаторы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IV. Мероприятия  программы. Механизмы реализации программы и система управления реализацией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V. Ресурсное обеспечение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VI. Ожидаемые результаты реализации программы.</w:t>
      </w:r>
    </w:p>
    <w:p w:rsidR="00AD588F" w:rsidRPr="00BE0B41" w:rsidRDefault="00AD588F" w:rsidP="00AD588F">
      <w:pPr>
        <w:pStyle w:val="11"/>
        <w:jc w:val="both"/>
      </w:pPr>
      <w:r w:rsidRPr="008F53A5">
        <w:rPr>
          <w:rFonts w:ascii="Times New Roman" w:hAnsi="Times New Roman"/>
          <w:sz w:val="28"/>
          <w:szCs w:val="28"/>
        </w:rPr>
        <w:t>3.2. Разработчик  вправе включать в программу дополнительные разделы либо необходимые приложения, если это требуется для более полной характеристики проблемы, целей и задач программы, механизмов реализации и (или) результатов, ожидаемых от реализации программы</w:t>
      </w:r>
      <w:r w:rsidRPr="00BE0B41">
        <w:t>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3.3. Раздел I «Паспорт программы» оформляется согласно прилагаемой форме (Приложение № 1).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3.4. В разделе II «Обоснование необходимости разработки программы» содержится: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1) краткий анализ текущего состояния сферы действия программы (на основе статистических данных и (или) экспертных оценок);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2) обоснование необходимости решения существующей (ожидаемой) проблемы или изменения текущего состояния сферы действия программы программно-целевым методом. Обоснование должно быть подтверждено конкретными сведениями (на основе статистических данных и (или) экспертных оценок), относящимися к программе.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3.5. В разделе III «Цели, задачи и целевые индикаторы программы» формулируются основные цели программы, указывается перечень задач, поставленных для решения выявленных проблем, достижения целей программы (Приложение 2).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Требования, предъявляемые к целям и задачам программы: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lastRenderedPageBreak/>
        <w:t>1) цели программы должны отвечать следующим требованиям: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соответствие приоритетам социально-экономического развития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, определенным комплексной программой социально-экономического развития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до 2025 года;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соответствие полномочиям и сферам ответственности заказчиков программы;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3A5">
        <w:rPr>
          <w:rFonts w:ascii="Times New Roman" w:hAnsi="Times New Roman"/>
          <w:sz w:val="28"/>
          <w:szCs w:val="28"/>
        </w:rPr>
        <w:t>конкретность (не допускаются формулировки, имеющие произвольное или</w:t>
      </w:r>
      <w:proofErr w:type="gramEnd"/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неоднозначное толкование);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достижимость (цели должны быть потенциально достижимы).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2) задачи программы должны отвечать следующим требованиям: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соответствие и упорядоченность по отношению к цели;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решение задач должно приводить к достижению цели;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измеримость в конкретных количественных показателях;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определенность по срокам решения.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В разделе также приводятся целевые индикаторы, позволяющие оценить степень достижения целей и решения задач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Требования, предъявляемые к целевым индикаторам - измеряемые количественные показатели, характеризующие степень достижения цели и решения поставленных задач. Определение плановых значений целевых индикаторов осуществляется исходя из их значений за прошлые периоды и сложившихся тенденций (на основе статистической или ведомственной отчетности, по результатам социологического опроса и других источников со ссылкой на источник информации), факторов и условий, определяющих динамику данных индикаторов.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Значения целевых индикаторов приводятся на начало реализации программы и в динамике (по годам) на плановый период. Для целевых индикаторов, по которым отсутствует статистическая отчетность, должна быть представлена методика расчета.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3.6. В разделе IV «Мероприятия программы. Механизмы реализации программы и система управления реализацией программы» содержится: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3.6.1. Описание системы программных мероприятий, направленных на решение задач, состоящей из перечня конкретных, увязанных с целями и задачами программы мероприятий (при необходимости с расшифровкой по территориям)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Программные мероприятия должны соответствовать следующим требованиям: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1) целевая направленность на решение конкретной задачи (ее части);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2) отражение конкретных действий в наименовании мероприятия;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3) срок их реализации не должен превышать срок действия программы и должен быть увязан со сроком решения одной или нескольких задач программы;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Ожидаемый результат от реализации программного мероприятия, указываемый в соответствующем столбце приложения, должен представлять собой краткое описание (количественное и (или) качественное) эффекта, получаемого от непосредственной реализации данного мероприятия.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3.6.2. Описание механизма управления реализацией программы, в том числе порядка взаимодействия заказчиков  и исполнителей программы, механизма реализации отдельных мероприятий.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lastRenderedPageBreak/>
        <w:t>Раздел также содержит описание методов инф6ормационного обеспечения реализации программы, порядок осуществления мониторинга и контроля за реализацией мероприятий программы, подготовки отчетности, порядок корректировки программы в случае необходимости</w:t>
      </w:r>
      <w:proofErr w:type="gramStart"/>
      <w:r w:rsidRPr="008F53A5">
        <w:rPr>
          <w:rFonts w:ascii="Times New Roman" w:hAnsi="Times New Roman"/>
          <w:sz w:val="28"/>
          <w:szCs w:val="28"/>
        </w:rPr>
        <w:t>.(</w:t>
      </w:r>
      <w:proofErr w:type="gramEnd"/>
      <w:r w:rsidRPr="008F53A5">
        <w:rPr>
          <w:rFonts w:ascii="Times New Roman" w:hAnsi="Times New Roman"/>
          <w:sz w:val="28"/>
          <w:szCs w:val="28"/>
        </w:rPr>
        <w:t>Приложение № 3).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3.7. В разделе V «Ресурсное обеспечение программы» отражается информация о прогнозируемом объеме расходов, необходимом для реализации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Необходимое финансовое обеспечение программы с распределением расходов по годам и источникам финансирования в разрезе заказчиков отражается в Приложении № 4.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3.8. В разделе VI «Ожидаемые результаты реализации программы» содержится описание поддающихся количественной и качественной оценке ожидаемых результатов и эффекта от реализации программы (социального, экономического, в том числе бюджетного и (или) налогового, экологического).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88F" w:rsidRDefault="00AD588F" w:rsidP="00AD588F">
      <w:pPr>
        <w:pStyle w:val="11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4.Р</w:t>
      </w:r>
      <w:r w:rsidRPr="008F53A5">
        <w:rPr>
          <w:rFonts w:ascii="Times New Roman" w:hAnsi="Times New Roman"/>
          <w:b/>
          <w:color w:val="000000"/>
          <w:sz w:val="28"/>
          <w:szCs w:val="28"/>
        </w:rPr>
        <w:t>АССМОТРЕНИЕ И УТВЕРЖДЕНИЕ ПРОЕКТА ПРОГРАММЫ</w:t>
      </w:r>
    </w:p>
    <w:p w:rsidR="00AD588F" w:rsidRPr="008F53A5" w:rsidRDefault="00AD588F" w:rsidP="00AD588F">
      <w:pPr>
        <w:pStyle w:val="a5"/>
        <w:ind w:left="720"/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4.1. Управление экономического развития в течение 5 (пяти) рабочих дней после получения проекта программы совместно с управлением финансов и налоговой политики (по согласованию)  проводят экспертизу на предмет его соответствия требованиям настоящего Порядка. В случае несоответствия - проект программы возвращается Разработчику для доработки. После доработки (5 рабочих дней)  проект программы направляется для повторной экспертизы.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4.2. После получения заключений управления экономического развития и управления финансов и налоговой  политики  и прохождения процедуры правовой и </w:t>
      </w:r>
      <w:proofErr w:type="spellStart"/>
      <w:r w:rsidRPr="008F53A5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8F53A5">
        <w:rPr>
          <w:rFonts w:ascii="Times New Roman" w:hAnsi="Times New Roman"/>
          <w:color w:val="000000"/>
          <w:sz w:val="28"/>
          <w:szCs w:val="28"/>
        </w:rPr>
        <w:t xml:space="preserve">  экспертизы издается постановление  администрации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>Доволенского района Новосибирской области об утверждении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4.3. После утверждения программы заказчик в обязательном порядке: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1) представляет программу в экономическое управление для включения ее в реестр муниципальных программ и финансовое управление с предложениями по включению программы либо внесению изменений в решение о бюджете на соответствующий финансовый год и плановый период;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2) размещает на официальном сайте заказчика в сети Интернет текст утвержденной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88F" w:rsidRDefault="00AD588F" w:rsidP="00AD588F">
      <w:pPr>
        <w:pStyle w:val="11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BA7554">
        <w:rPr>
          <w:rFonts w:ascii="Times New Roman" w:hAnsi="Times New Roman"/>
          <w:b/>
          <w:color w:val="000000"/>
          <w:sz w:val="28"/>
          <w:szCs w:val="28"/>
        </w:rPr>
        <w:t xml:space="preserve">УПРАВЛЕНИЕ РЕАЛИЗАЦИЕЙ ПРОГРАММЫ И </w:t>
      </w:r>
      <w:proofErr w:type="gramStart"/>
      <w:r w:rsidRPr="00BA7554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Pr="00BA7554">
        <w:rPr>
          <w:rFonts w:ascii="Times New Roman" w:hAnsi="Times New Roman"/>
          <w:b/>
          <w:color w:val="000000"/>
          <w:sz w:val="28"/>
          <w:szCs w:val="28"/>
        </w:rPr>
        <w:t xml:space="preserve"> ХОДОМ ЕЕ ВЫПОЛНЕНИЯ. ВНЕСЕНИЕ ИЗМЕНЕНИЙ, ПРИОСТАНОВЛЕНИЕ И ПРЕКРАЩЕНИЕ ДЕЙСТВИЯ ЦЕЛЕВОЙ ПРОГРАММЫ</w:t>
      </w:r>
    </w:p>
    <w:p w:rsidR="00AD588F" w:rsidRPr="00BA7554" w:rsidRDefault="00AD588F" w:rsidP="00AD588F">
      <w:pPr>
        <w:pStyle w:val="a5"/>
        <w:ind w:left="360"/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5.1. Объектами контроля являются программы, утвержденные администрацией района и принятые к финансированию.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>Контроль предусматривает оценку на всех стадиях реализации программ и проводится в целях выявления достижимости намеченных целей и влияния на социально-экономическую ситуацию в районе.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lastRenderedPageBreak/>
        <w:t xml:space="preserve">5.2. Общее  руководство и </w:t>
      </w:r>
      <w:proofErr w:type="gramStart"/>
      <w:r w:rsidRPr="008F53A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F53A5">
        <w:rPr>
          <w:rFonts w:ascii="Times New Roman" w:hAnsi="Times New Roman"/>
          <w:color w:val="000000"/>
          <w:sz w:val="28"/>
          <w:szCs w:val="28"/>
        </w:rPr>
        <w:t xml:space="preserve"> ходом реализации программы осуществляет заказчик.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8F53A5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программ утверждается решением Совета депутатов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о бюджете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в составе ведомственной структуры расходов бюджета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по соответствующей каждой программе  целевой статье расходов бюджета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>.</w:t>
      </w:r>
      <w:proofErr w:type="gramEnd"/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В случае принятия программы в текущем году, необходимые бюджетные ассигнования на реализацию мероприятий программы предоставляются после внесения изменений в решение Совета депутатов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о бюджете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5.4. Заказчик контролирует выполнение программных мероприятий, выявляет отклонения от предусмотренных результатов, устанавливает причины и определяет меры по устранению отклонений.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5.5. Исполнители программы ежегодно </w:t>
      </w:r>
      <w:r w:rsidRPr="008F53A5">
        <w:rPr>
          <w:rFonts w:ascii="Times New Roman" w:hAnsi="Times New Roman"/>
          <w:color w:val="000000"/>
          <w:sz w:val="28"/>
          <w:szCs w:val="28"/>
        </w:rPr>
        <w:t>в установленные срок</w:t>
      </w:r>
      <w:proofErr w:type="gramStart"/>
      <w:r w:rsidRPr="008F53A5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8F53A5">
        <w:rPr>
          <w:rFonts w:ascii="Times New Roman" w:hAnsi="Times New Roman"/>
          <w:color w:val="000000"/>
          <w:sz w:val="28"/>
          <w:szCs w:val="28"/>
        </w:rPr>
        <w:t>по итогам I полугодия – до 15 числа месяца, следующего за отчетным периодом и по итогам года   - до  01 марта  года, следующего за отчетным) предоставляют в управление экономического развития отчетные данные за I полугодие, за год  в электронном виде и на бумажных носителях: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 w:rsidRPr="008F53A5">
        <w:rPr>
          <w:rFonts w:ascii="Times New Roman" w:hAnsi="Times New Roman"/>
          <w:color w:val="000000"/>
          <w:sz w:val="28"/>
          <w:szCs w:val="28"/>
        </w:rPr>
        <w:t xml:space="preserve">- Отчет о ходе реализации муниципальной программы </w:t>
      </w:r>
      <w:r w:rsidRPr="008F53A5">
        <w:rPr>
          <w:rFonts w:ascii="Times New Roman" w:hAnsi="Times New Roman"/>
          <w:sz w:val="28"/>
          <w:szCs w:val="28"/>
        </w:rPr>
        <w:t xml:space="preserve">Комарьевского сельсовета </w:t>
      </w:r>
      <w:r w:rsidRPr="008F53A5">
        <w:rPr>
          <w:rFonts w:ascii="Times New Roman" w:hAnsi="Times New Roman"/>
          <w:color w:val="000000"/>
          <w:sz w:val="28"/>
          <w:szCs w:val="28"/>
        </w:rPr>
        <w:t xml:space="preserve">Доволенского района Новосибирской области, </w:t>
      </w:r>
      <w:r w:rsidRPr="008F53A5">
        <w:rPr>
          <w:rFonts w:ascii="Times New Roman" w:hAnsi="Times New Roman"/>
          <w:sz w:val="28"/>
          <w:szCs w:val="28"/>
        </w:rPr>
        <w:t>который должен содержать качественные и количественные результаты выполнения программы, анализ возникающих проблем и предложения по их устранению (Приложение № 5);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Информацию о финансировании муниципальной программы по итогам отчетного года. (Приложение № 6).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5.6. Для программ, которые завершаются в отчетном году, в отчете дается оценка за весь период их реализации.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5.7. По результатам анализа  выполнения программ, администрацией сельсовета  может быть  принято одно из следующих решений: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о корректировке целей и срока реализации муниципальной программы, перечня программных мероприятий;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об изменении форм и методов управления реализацией целевой программы;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 о сокращении финансирования муниципальной программы за счет средств бюджета района на очередной финансовый год;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о досрочном прекращении  реализации целевой программы с соблюдением процедур расторжения договоров (соглашений).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5.8. Внесение изменений в муниципальную программу, приостановление или прекращение действия программы осуществляется в порядке, установленном  для утверждения муниципальных программ.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lastRenderedPageBreak/>
        <w:t xml:space="preserve">5.9. Отчеты (информацию) о ходе реализации программы и нормативные правовые акты, касающиеся реализации программы, заказчик в течение пяти рабочих дней со дня их подготовки и (или) после их утверждения размещает на официальном сайте администрации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8F53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53A5">
        <w:rPr>
          <w:rFonts w:ascii="Times New Roman" w:hAnsi="Times New Roman"/>
          <w:sz w:val="28"/>
          <w:szCs w:val="28"/>
        </w:rPr>
        <w:t xml:space="preserve"> ходом реализации муниципальной программы также может осуществляться в процессе комплексных проверок  с участием представителей  Разработчика, управления экономического развития, управления финансов и налоговой политики и ревизионной комиссии.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Default="00AD588F" w:rsidP="00AD588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A7554">
        <w:rPr>
          <w:rFonts w:ascii="Times New Roman" w:hAnsi="Times New Roman"/>
          <w:b/>
          <w:sz w:val="28"/>
          <w:szCs w:val="28"/>
        </w:rPr>
        <w:t>6. ПРОВЕДЕНИЕ ОЦЕНКИ ЭФФЕКТИВНОСТИ РЕАЛИЗАЦИИ МУНИЦИПАЛЬНЫХ ПРОГРАММ КОМАРЬЕВСКОГО СЕЛЬСОВЕТА ДОВОЛЕНСКОГО РАЙОНА НОВОСИБИРСКОЙ ОБЛАСТИ</w:t>
      </w:r>
    </w:p>
    <w:p w:rsidR="00AD588F" w:rsidRPr="00BA7554" w:rsidRDefault="00AD588F" w:rsidP="00AD588F">
      <w:pPr>
        <w:pStyle w:val="a5"/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6.1. По итогам очередного отчетного года заказчик проводит оценку эффективности реализации программы и представляет ее результаты Главе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>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6.2. Оценка эффективности реализации муниципальных программ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(далее - программ) осуществляется в целях контроля реализации программ и своевременного принятия мер по повышению эффективности реализации программ и расходования средств на их реализацию.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3A5">
        <w:rPr>
          <w:rFonts w:ascii="Times New Roman" w:hAnsi="Times New Roman"/>
          <w:sz w:val="28"/>
          <w:szCs w:val="28"/>
        </w:rPr>
        <w:t>6.3.Оценка эффективности реализации программ производится заказчиком в срок до 1 апреля года, следующего за отчетным на основании  представленных исполнителем:</w:t>
      </w:r>
      <w:proofErr w:type="gramEnd"/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пояснительной записки;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оценки основных целевых индикаторов (Приложение № 7);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- анализа объемов финансирования мероприятий программ (Приложение № 8).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6.4. Заказчик определяет оценку эффективности реализации программ, на основании которой определяется качественное значение оценки программы: эффективная; требует доработки и корректировки;  неэффективная.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(Приложение № 9).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6.5. Для оценки эффективности реализации программ применяются целевые индикаторы, указанные в паспорте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6.6. Оценка эффективности реализации программы осуществляется на основании сопоставления фактических и планируемых значений целевых индикаторов. Оценка эффективности проводится ежегодно в течение всего срока реализации муниципальной программы в сроки, установленные для сдачи отчета о реализации муниципальной  программы, посредством анализа целевых индикаторов.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Оценка эффективности муниципальной программы по годам определяется по следующей формуле: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3A5">
        <w:rPr>
          <w:rFonts w:ascii="Times New Roman" w:hAnsi="Times New Roman"/>
          <w:i/>
          <w:sz w:val="28"/>
          <w:szCs w:val="28"/>
        </w:rPr>
        <w:t>Евп</w:t>
      </w:r>
      <w:proofErr w:type="spellEnd"/>
      <w:r w:rsidRPr="008F53A5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8F53A5">
        <w:rPr>
          <w:rFonts w:ascii="Times New Roman" w:hAnsi="Times New Roman"/>
          <w:i/>
          <w:sz w:val="28"/>
          <w:szCs w:val="28"/>
          <w:lang w:val="en-US"/>
        </w:rPr>
        <w:t>Q</w:t>
      </w:r>
      <w:proofErr w:type="spellStart"/>
      <w:proofErr w:type="gramEnd"/>
      <w:r w:rsidRPr="008F53A5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8F53A5">
        <w:rPr>
          <w:rFonts w:ascii="Times New Roman" w:hAnsi="Times New Roman"/>
          <w:i/>
          <w:sz w:val="28"/>
          <w:szCs w:val="28"/>
        </w:rPr>
        <w:t xml:space="preserve"> /</w:t>
      </w:r>
      <w:proofErr w:type="spellStart"/>
      <w:r w:rsidRPr="008F53A5">
        <w:rPr>
          <w:rFonts w:ascii="Times New Roman" w:hAnsi="Times New Roman"/>
          <w:i/>
          <w:sz w:val="28"/>
          <w:szCs w:val="28"/>
          <w:lang w:val="en-US"/>
        </w:rPr>
        <w:t>Qmaxx</w:t>
      </w:r>
      <w:proofErr w:type="spellEnd"/>
      <w:r w:rsidRPr="008F53A5">
        <w:rPr>
          <w:rFonts w:ascii="Times New Roman" w:hAnsi="Times New Roman"/>
          <w:sz w:val="28"/>
          <w:szCs w:val="28"/>
        </w:rPr>
        <w:t>100%,  где: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3A5">
        <w:rPr>
          <w:rFonts w:ascii="Times New Roman" w:hAnsi="Times New Roman"/>
          <w:sz w:val="28"/>
          <w:szCs w:val="28"/>
        </w:rPr>
        <w:t>Евп</w:t>
      </w:r>
      <w:proofErr w:type="spellEnd"/>
      <w:r w:rsidRPr="008F53A5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8F53A5">
        <w:rPr>
          <w:rFonts w:ascii="Times New Roman" w:hAnsi="Times New Roman"/>
          <w:sz w:val="28"/>
          <w:szCs w:val="28"/>
        </w:rPr>
        <w:t>ур</w:t>
      </w:r>
      <w:proofErr w:type="gramEnd"/>
      <w:r w:rsidRPr="008F53A5">
        <w:rPr>
          <w:rFonts w:ascii="Times New Roman" w:hAnsi="Times New Roman"/>
          <w:sz w:val="28"/>
          <w:szCs w:val="28"/>
        </w:rPr>
        <w:t>овень выполнения муниципальной программы, в процентах;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i/>
          <w:sz w:val="28"/>
          <w:szCs w:val="28"/>
          <w:lang w:val="en-US"/>
        </w:rPr>
        <w:lastRenderedPageBreak/>
        <w:t>Q</w:t>
      </w:r>
      <w:proofErr w:type="spellStart"/>
      <w:r w:rsidRPr="008F53A5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8F53A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F53A5">
        <w:rPr>
          <w:rFonts w:ascii="Times New Roman" w:hAnsi="Times New Roman"/>
          <w:i/>
          <w:sz w:val="28"/>
          <w:szCs w:val="28"/>
        </w:rPr>
        <w:t xml:space="preserve">-  </w:t>
      </w:r>
      <w:r w:rsidRPr="008F53A5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8F53A5">
        <w:rPr>
          <w:rFonts w:ascii="Times New Roman" w:hAnsi="Times New Roman"/>
          <w:sz w:val="28"/>
          <w:szCs w:val="28"/>
        </w:rPr>
        <w:t xml:space="preserve"> фактически набранных баллов за выполнение индикаторов программы;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3A5">
        <w:rPr>
          <w:rFonts w:ascii="Times New Roman" w:hAnsi="Times New Roman"/>
          <w:i/>
          <w:sz w:val="28"/>
          <w:szCs w:val="28"/>
          <w:lang w:val="en-US"/>
        </w:rPr>
        <w:t>Qmax</w:t>
      </w:r>
      <w:proofErr w:type="spellEnd"/>
      <w:r w:rsidRPr="008F53A5">
        <w:rPr>
          <w:rFonts w:ascii="Times New Roman" w:hAnsi="Times New Roman"/>
          <w:i/>
          <w:sz w:val="28"/>
          <w:szCs w:val="28"/>
        </w:rPr>
        <w:t xml:space="preserve"> – </w:t>
      </w:r>
      <w:r w:rsidRPr="008F53A5">
        <w:rPr>
          <w:rFonts w:ascii="Times New Roman" w:hAnsi="Times New Roman"/>
          <w:sz w:val="28"/>
          <w:szCs w:val="28"/>
        </w:rPr>
        <w:t>максимальное количество баллов.</w:t>
      </w:r>
      <w:proofErr w:type="gramEnd"/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При достижении целевого значения по каждому индикатору  муниципальной программы ему присваивается 1 балл, при не достижении баллы не присваиваются.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Максимальное количество баллов соответствует количеству  индикаторов муниципальной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6.7.  Муниципальная программа считается выполненной </w:t>
      </w:r>
      <w:proofErr w:type="gramStart"/>
      <w:r w:rsidRPr="008F53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F53A5">
        <w:rPr>
          <w:rFonts w:ascii="Times New Roman" w:hAnsi="Times New Roman"/>
          <w:sz w:val="28"/>
          <w:szCs w:val="28"/>
        </w:rPr>
        <w:t>за отчетный период, за период реализации муниципальной программы), если эффективность реализации муниципальной программы составляет 80% и более.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F53A5">
        <w:rPr>
          <w:rFonts w:ascii="Times New Roman" w:hAnsi="Times New Roman"/>
          <w:sz w:val="28"/>
          <w:szCs w:val="28"/>
        </w:rPr>
        <w:t>,</w:t>
      </w:r>
      <w:proofErr w:type="gramEnd"/>
      <w:r w:rsidRPr="008F53A5">
        <w:rPr>
          <w:rFonts w:ascii="Times New Roman" w:hAnsi="Times New Roman"/>
          <w:sz w:val="28"/>
          <w:szCs w:val="28"/>
        </w:rPr>
        <w:t xml:space="preserve"> если эффективность реализации муниципальной программы составляет от 60% до 80%, то муниципальная программа требует доработки и корректировки.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>Менее 60% - реализацию муниципальной программы считать неэффективной.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53A5">
        <w:rPr>
          <w:rFonts w:ascii="Times New Roman" w:hAnsi="Times New Roman"/>
          <w:sz w:val="28"/>
          <w:szCs w:val="28"/>
        </w:rPr>
        <w:t xml:space="preserve">6.8.  По результатам рассмотрения предложений Глава Комарьевского сельсовета Доволенского района </w:t>
      </w:r>
      <w:r w:rsidRPr="008F53A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8F53A5">
        <w:rPr>
          <w:rFonts w:ascii="Times New Roman" w:hAnsi="Times New Roman"/>
          <w:sz w:val="28"/>
          <w:szCs w:val="28"/>
        </w:rPr>
        <w:t xml:space="preserve"> принимает решение о целесообразности дальнейшей реализации программы, необходимости внесения изменений или о досрочном прекращении реализации программы.</w:t>
      </w: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Pr="008F53A5" w:rsidRDefault="00AD588F" w:rsidP="00AD58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Default="00AD588F" w:rsidP="00AD588F">
      <w:pPr>
        <w:pStyle w:val="11"/>
        <w:jc w:val="right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Pr="00BA7554" w:rsidRDefault="00AD588F" w:rsidP="00AD588F">
      <w:pPr>
        <w:pStyle w:val="a5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  <w:r w:rsidRPr="00BE0B41">
        <w:lastRenderedPageBreak/>
        <w:t>Приложение № 1</w:t>
      </w:r>
    </w:p>
    <w:p w:rsidR="00AD588F" w:rsidRPr="00BE0B41" w:rsidRDefault="00AD588F" w:rsidP="00AD588F">
      <w:pPr>
        <w:pStyle w:val="11"/>
        <w:jc w:val="right"/>
      </w:pPr>
      <w:r w:rsidRPr="00BE0B41">
        <w:t>к Порядку принятия решений о разработке муниципальных программ Комарьевского сельсовета Доволенского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области,</w:t>
      </w:r>
    </w:p>
    <w:p w:rsidR="00AD588F" w:rsidRPr="00BE0B41" w:rsidRDefault="00AD588F" w:rsidP="00AD588F">
      <w:pPr>
        <w:pStyle w:val="11"/>
        <w:jc w:val="right"/>
      </w:pPr>
      <w:r w:rsidRPr="00BE0B41">
        <w:t>их формирования и реализации,</w:t>
      </w:r>
    </w:p>
    <w:p w:rsidR="00AD588F" w:rsidRPr="00BE0B41" w:rsidRDefault="00AD588F" w:rsidP="00AD588F">
      <w:pPr>
        <w:pStyle w:val="11"/>
        <w:jc w:val="right"/>
      </w:pPr>
      <w:proofErr w:type="gramStart"/>
      <w:r w:rsidRPr="00BE0B41">
        <w:t>утвержденного</w:t>
      </w:r>
      <w:proofErr w:type="gramEnd"/>
      <w:r w:rsidRPr="00BE0B41">
        <w:t xml:space="preserve"> постановлением администрации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</w:t>
      </w:r>
    </w:p>
    <w:p w:rsidR="00AD588F" w:rsidRPr="00BE0B41" w:rsidRDefault="00AD588F" w:rsidP="00AD588F">
      <w:pPr>
        <w:pStyle w:val="11"/>
        <w:jc w:val="right"/>
      </w:pPr>
      <w:r>
        <w:t>2от 25.05.2015</w:t>
      </w:r>
      <w:r w:rsidRPr="00BE0B41">
        <w:t xml:space="preserve">    №</w:t>
      </w:r>
      <w:r>
        <w:t xml:space="preserve"> 24</w:t>
      </w:r>
    </w:p>
    <w:p w:rsidR="00AD588F" w:rsidRPr="00BE0B41" w:rsidRDefault="00AD588F" w:rsidP="00AD588F">
      <w:pPr>
        <w:pStyle w:val="11"/>
        <w:jc w:val="right"/>
      </w:pP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ПАСПОРТ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муниципальной программы Комарьевского сельсовета 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80"/>
        <w:gridCol w:w="4676"/>
      </w:tblGrid>
      <w:tr w:rsidR="00AD588F" w:rsidRPr="00BE0B41" w:rsidTr="00B00FA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программы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Основные разработчики программы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Муниципальный заказчик программы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Руководитель программы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4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Исполнители основных мероприятий    программы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Цели и задачи программы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Сроки (этапы) реализации программы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8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Важнейшие целевые индикаторы.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Ожидаемые конечные результаты       реализации программы, выраженные в количественно измеримых показателях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к Порядку принятия решений о разработке муниципальных программ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Комарьевского сельсовета Доволенского района Новосибирской области,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их формирования и реализации,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A7554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BA7554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Комарьевского сельсовета Доволенского района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Новосибирской области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от              №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Цели, задачи и целевые индикаторы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муниципальной программы Комарьевского сельсовета 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1270"/>
        <w:gridCol w:w="672"/>
        <w:gridCol w:w="768"/>
        <w:gridCol w:w="768"/>
        <w:gridCol w:w="768"/>
        <w:gridCol w:w="768"/>
        <w:gridCol w:w="768"/>
        <w:gridCol w:w="2298"/>
      </w:tblGrid>
      <w:tr w:rsidR="00AD588F" w:rsidRPr="00BE0B41" w:rsidTr="00B00FA9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Цель/задачи требующие  </w:t>
            </w:r>
            <w:r w:rsidRPr="00BE0B41">
              <w:br/>
              <w:t>решения для достижения цели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Ед.  </w:t>
            </w:r>
            <w:proofErr w:type="spellStart"/>
            <w:r w:rsidRPr="00BE0B41">
              <w:t>изм</w:t>
            </w:r>
            <w:proofErr w:type="spellEnd"/>
            <w:r w:rsidRPr="00BE0B41">
              <w:t>.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Значение целевого индикатора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Примечание</w:t>
            </w: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 том числе по годам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  <w:p w:rsidR="00AD588F" w:rsidRPr="00BE0B41" w:rsidRDefault="00AD588F" w:rsidP="00B00FA9">
            <w:pPr>
              <w:pStyle w:val="11"/>
              <w:jc w:val="right"/>
            </w:pPr>
            <w:hyperlink r:id="rId8" w:anchor="Par339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Формулировка</w:t>
            </w:r>
            <w:r w:rsidRPr="00BE0B41">
              <w:br/>
              <w:t>цели 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Формулировка</w:t>
            </w:r>
            <w:r w:rsidRPr="00BE0B41">
              <w:br/>
              <w:t>задачи 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Формулировка</w:t>
            </w: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задачи 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Формулировка цели 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Формулировка задачи 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Формулировка задачи 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Целевой     </w:t>
            </w:r>
            <w:r w:rsidRPr="00BE0B41">
              <w:br/>
              <w:t>индикатор 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  <w:r w:rsidRPr="00BE0B41">
        <w:t>&lt;1&gt; - приводится значение целевого индикатора до начала реализации программы.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  <w:sectPr w:rsidR="00AD588F" w:rsidRPr="00BE0B41">
          <w:pgSz w:w="11906" w:h="16838"/>
          <w:pgMar w:top="1134" w:right="567" w:bottom="1134" w:left="1418" w:header="709" w:footer="709" w:gutter="0"/>
          <w:cols w:space="720"/>
        </w:sectPr>
      </w:pPr>
    </w:p>
    <w:p w:rsidR="00AD588F" w:rsidRPr="00BE0B41" w:rsidRDefault="00AD588F" w:rsidP="00AD588F">
      <w:pPr>
        <w:pStyle w:val="11"/>
        <w:jc w:val="right"/>
      </w:pPr>
      <w:r w:rsidRPr="00BE0B41">
        <w:lastRenderedPageBreak/>
        <w:t>Приложение № 3</w:t>
      </w:r>
    </w:p>
    <w:p w:rsidR="00AD588F" w:rsidRPr="00BE0B41" w:rsidRDefault="00AD588F" w:rsidP="00AD588F">
      <w:pPr>
        <w:pStyle w:val="11"/>
        <w:jc w:val="right"/>
      </w:pPr>
      <w:r w:rsidRPr="00BE0B41">
        <w:t>к Порядку принятия решений о разработке муниципальных программ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области,</w:t>
      </w:r>
    </w:p>
    <w:p w:rsidR="00AD588F" w:rsidRPr="00BE0B41" w:rsidRDefault="00AD588F" w:rsidP="00AD588F">
      <w:pPr>
        <w:pStyle w:val="11"/>
        <w:jc w:val="right"/>
      </w:pPr>
      <w:r w:rsidRPr="00BE0B41">
        <w:t>их формирования и реализации,</w:t>
      </w:r>
    </w:p>
    <w:p w:rsidR="00AD588F" w:rsidRPr="00BE0B41" w:rsidRDefault="00AD588F" w:rsidP="00AD588F">
      <w:pPr>
        <w:pStyle w:val="11"/>
        <w:jc w:val="right"/>
      </w:pPr>
      <w:proofErr w:type="gramStart"/>
      <w:r w:rsidRPr="00BE0B41">
        <w:t>утвержденного</w:t>
      </w:r>
      <w:proofErr w:type="gramEnd"/>
      <w:r w:rsidRPr="00BE0B41">
        <w:t xml:space="preserve"> постановлением администрации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</w:t>
      </w:r>
    </w:p>
    <w:p w:rsidR="00AD588F" w:rsidRPr="00BE0B41" w:rsidRDefault="00AD588F" w:rsidP="00AD588F">
      <w:pPr>
        <w:pStyle w:val="11"/>
        <w:jc w:val="right"/>
      </w:pPr>
      <w:r w:rsidRPr="00BE0B41">
        <w:t xml:space="preserve">от </w:t>
      </w:r>
      <w:r>
        <w:t>25.05.2015</w:t>
      </w:r>
      <w:r w:rsidRPr="00BE0B41">
        <w:t xml:space="preserve">    №</w:t>
      </w:r>
      <w:r>
        <w:t>24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  <w:r w:rsidRPr="00BE0B41">
        <w:t>МЕРОПРИЯТИЯ</w:t>
      </w:r>
    </w:p>
    <w:p w:rsidR="00AD588F" w:rsidRPr="00BE0B41" w:rsidRDefault="00AD588F" w:rsidP="00AD588F">
      <w:pPr>
        <w:pStyle w:val="11"/>
        <w:jc w:val="right"/>
      </w:pPr>
      <w:r w:rsidRPr="00BE0B41">
        <w:t>муниципальной программы Комарьевского сельсовета 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43"/>
        <w:gridCol w:w="1134"/>
        <w:gridCol w:w="1134"/>
        <w:gridCol w:w="1134"/>
        <w:gridCol w:w="992"/>
        <w:gridCol w:w="1134"/>
        <w:gridCol w:w="1276"/>
        <w:gridCol w:w="1559"/>
        <w:gridCol w:w="1985"/>
      </w:tblGrid>
      <w:tr w:rsidR="00AD588F" w:rsidRPr="00BE0B41" w:rsidTr="00B00FA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</w:t>
            </w:r>
            <w:r w:rsidRPr="00BE0B41"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Наименование </w:t>
            </w:r>
            <w:r w:rsidRPr="00BE0B41">
              <w:br/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Единица </w:t>
            </w:r>
            <w:r w:rsidRPr="00BE0B41">
              <w:br/>
              <w:t>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Ответственный</w:t>
            </w:r>
            <w:r w:rsidRPr="00BE0B41">
              <w:br/>
              <w:t xml:space="preserve">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Ожидаемый</w:t>
            </w:r>
            <w:r w:rsidRPr="00BE0B41">
              <w:br/>
              <w:t>результат</w:t>
            </w: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</w:tr>
      <w:tr w:rsidR="00AD588F" w:rsidRPr="00BE0B41" w:rsidTr="00B00FA9">
        <w:tc>
          <w:tcPr>
            <w:tcW w:w="146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 Формулировка цели 1</w:t>
            </w:r>
          </w:p>
        </w:tc>
      </w:tr>
      <w:tr w:rsidR="00AD588F" w:rsidRPr="00BE0B41" w:rsidTr="00B00FA9">
        <w:tc>
          <w:tcPr>
            <w:tcW w:w="146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1.1. Формулировка задачи 1 цели 1</w:t>
            </w:r>
          </w:p>
        </w:tc>
      </w:tr>
      <w:tr w:rsidR="00AD588F" w:rsidRPr="00BE0B41" w:rsidTr="00B00FA9">
        <w:trPr>
          <w:trHeight w:val="83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</w:t>
            </w:r>
            <w:r w:rsidRPr="00BE0B41">
              <w:br/>
              <w:t>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Сумма затрат,</w:t>
            </w:r>
            <w:r w:rsidRPr="00BE0B41">
              <w:br/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федеральный  </w:t>
            </w:r>
            <w:r w:rsidRPr="00BE0B41">
              <w:br/>
              <w:t xml:space="preserve">бюджет </w:t>
            </w:r>
            <w:hyperlink r:id="rId9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областной    </w:t>
            </w:r>
            <w:r w:rsidRPr="00BE0B41">
              <w:br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местные      </w:t>
            </w:r>
            <w:r w:rsidRPr="00BE0B41">
              <w:br/>
              <w:t xml:space="preserve">бюджеты </w:t>
            </w:r>
            <w:hyperlink r:id="rId10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внебюджетные </w:t>
            </w:r>
            <w:r w:rsidRPr="00BE0B41">
              <w:br/>
              <w:t xml:space="preserve">источники </w:t>
            </w:r>
            <w:hyperlink r:id="rId11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 затрат на решение задачи 1,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федеральный бюджет </w:t>
            </w:r>
            <w:hyperlink r:id="rId12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местные бюджеты </w:t>
            </w:r>
            <w:hyperlink r:id="rId13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lastRenderedPageBreak/>
              <w:t xml:space="preserve">внебюджетные источники </w:t>
            </w:r>
            <w:hyperlink r:id="rId14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1.2. Формулировка задачи 2 цели 1</w:t>
            </w:r>
          </w:p>
        </w:tc>
      </w:tr>
      <w:tr w:rsidR="00AD588F" w:rsidRPr="00BE0B41" w:rsidTr="00B00FA9">
        <w:trPr>
          <w:trHeight w:val="83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</w:t>
            </w:r>
            <w:r w:rsidRPr="00BE0B41">
              <w:br/>
              <w:t>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Сумма затрат,</w:t>
            </w:r>
            <w:r w:rsidRPr="00BE0B41">
              <w:br/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федеральный  </w:t>
            </w:r>
            <w:r w:rsidRPr="00BE0B41">
              <w:br/>
              <w:t xml:space="preserve">бюджет </w:t>
            </w:r>
            <w:hyperlink r:id="rId15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областной    </w:t>
            </w:r>
            <w:r w:rsidRPr="00BE0B41">
              <w:br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местные      </w:t>
            </w:r>
            <w:r w:rsidRPr="00BE0B41">
              <w:br/>
              <w:t xml:space="preserve">бюджеты </w:t>
            </w:r>
            <w:hyperlink r:id="rId16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внебюджетные </w:t>
            </w:r>
            <w:r w:rsidRPr="00BE0B41">
              <w:br/>
              <w:t xml:space="preserve">источники </w:t>
            </w:r>
            <w:hyperlink r:id="rId17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 затрат на решение задачи 2,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федеральный бюджет </w:t>
            </w:r>
            <w:hyperlink r:id="rId18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местные бюджеты </w:t>
            </w:r>
            <w:hyperlink r:id="rId19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внебюджетные источники </w:t>
            </w:r>
            <w:hyperlink r:id="rId20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 затрат на достижение цели 1,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федеральный бюджет </w:t>
            </w:r>
            <w:hyperlink r:id="rId21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местные бюджеты </w:t>
            </w:r>
            <w:hyperlink r:id="rId22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внебюджетные источники </w:t>
            </w:r>
            <w:hyperlink r:id="rId23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146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2. Формулировка цели 2</w:t>
            </w: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Итого затрат по </w:t>
            </w:r>
            <w:proofErr w:type="spellStart"/>
            <w:r w:rsidRPr="00BE0B41">
              <w:t>программе</w:t>
            </w:r>
            <w:proofErr w:type="gramStart"/>
            <w:r w:rsidRPr="00BE0B41">
              <w:t>,в</w:t>
            </w:r>
            <w:proofErr w:type="spellEnd"/>
            <w:proofErr w:type="gramEnd"/>
            <w:r w:rsidRPr="00BE0B41">
              <w:t xml:space="preserve">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федеральный бюджет </w:t>
            </w:r>
            <w:hyperlink r:id="rId24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местные бюджеты </w:t>
            </w:r>
            <w:hyperlink r:id="rId25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внебюджетные источники </w:t>
            </w:r>
            <w:hyperlink r:id="rId26" w:anchor="Par45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proofErr w:type="spellStart"/>
            <w:r w:rsidRPr="00BE0B41"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  <w:r w:rsidRPr="00BE0B41">
        <w:t>--------------------------------</w:t>
      </w:r>
    </w:p>
    <w:p w:rsidR="00AD588F" w:rsidRPr="00BE0B41" w:rsidRDefault="00AD588F" w:rsidP="00AD588F">
      <w:pPr>
        <w:pStyle w:val="11"/>
        <w:jc w:val="right"/>
      </w:pPr>
      <w:r w:rsidRPr="00BE0B41">
        <w:t>&lt;*&gt; Указываются прогнозные объемы.</w:t>
      </w:r>
    </w:p>
    <w:p w:rsidR="00AD588F" w:rsidRPr="00BE0B41" w:rsidRDefault="00AD588F" w:rsidP="00AD588F">
      <w:pPr>
        <w:pStyle w:val="11"/>
        <w:jc w:val="right"/>
        <w:sectPr w:rsidR="00AD588F" w:rsidRPr="00BE0B41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AD588F" w:rsidRPr="00BE0B41" w:rsidRDefault="00AD588F" w:rsidP="00AD588F">
      <w:pPr>
        <w:pStyle w:val="11"/>
        <w:jc w:val="right"/>
      </w:pPr>
      <w:r w:rsidRPr="00BE0B41">
        <w:lastRenderedPageBreak/>
        <w:t>Приложение № 4</w:t>
      </w:r>
    </w:p>
    <w:p w:rsidR="00AD588F" w:rsidRPr="00BE0B41" w:rsidRDefault="00AD588F" w:rsidP="00AD588F">
      <w:pPr>
        <w:pStyle w:val="11"/>
        <w:jc w:val="right"/>
      </w:pPr>
      <w:r w:rsidRPr="00BE0B41">
        <w:t>к Порядку принятия решений о разработке муниципальных программ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</w:t>
      </w:r>
    </w:p>
    <w:p w:rsidR="00AD588F" w:rsidRPr="00BE0B41" w:rsidRDefault="00AD588F" w:rsidP="00AD588F">
      <w:pPr>
        <w:pStyle w:val="11"/>
        <w:jc w:val="right"/>
      </w:pPr>
      <w:r w:rsidRPr="00BE0B41">
        <w:t>района Новосибирской области,</w:t>
      </w:r>
    </w:p>
    <w:p w:rsidR="00AD588F" w:rsidRPr="00BE0B41" w:rsidRDefault="00AD588F" w:rsidP="00AD588F">
      <w:pPr>
        <w:pStyle w:val="11"/>
        <w:jc w:val="right"/>
      </w:pPr>
      <w:r w:rsidRPr="00BE0B41">
        <w:t>их формирования и реализации,</w:t>
      </w:r>
    </w:p>
    <w:p w:rsidR="00AD588F" w:rsidRPr="00BE0B41" w:rsidRDefault="00AD588F" w:rsidP="00AD588F">
      <w:pPr>
        <w:pStyle w:val="11"/>
        <w:jc w:val="right"/>
      </w:pPr>
      <w:proofErr w:type="gramStart"/>
      <w:r w:rsidRPr="00BE0B41">
        <w:t>утвержденного</w:t>
      </w:r>
      <w:proofErr w:type="gramEnd"/>
      <w:r w:rsidRPr="00BE0B41">
        <w:t xml:space="preserve"> постановлением администрации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</w:t>
      </w:r>
    </w:p>
    <w:p w:rsidR="00AD588F" w:rsidRPr="00BE0B41" w:rsidRDefault="00AD588F" w:rsidP="00AD588F">
      <w:pPr>
        <w:pStyle w:val="11"/>
        <w:jc w:val="right"/>
      </w:pPr>
      <w:r w:rsidRPr="00BE0B41">
        <w:t xml:space="preserve">от </w:t>
      </w:r>
      <w:r>
        <w:t xml:space="preserve">25.05.2015 </w:t>
      </w:r>
      <w:r w:rsidRPr="00BE0B41">
        <w:t xml:space="preserve">  №</w:t>
      </w:r>
      <w:r>
        <w:t>24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СВОДНЫЕ ФИНАНСОВЫЕ ЗАТРАТЫ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муниципальной программы Комарьевского сельсовета 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80"/>
        <w:gridCol w:w="1080"/>
        <w:gridCol w:w="960"/>
        <w:gridCol w:w="960"/>
        <w:gridCol w:w="960"/>
        <w:gridCol w:w="840"/>
        <w:gridCol w:w="1440"/>
      </w:tblGrid>
      <w:tr w:rsidR="00AD588F" w:rsidRPr="00BE0B41" w:rsidTr="00B00FA9">
        <w:trPr>
          <w:trHeight w:val="60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Источники и направления расходов в разрезе заказчиков  программы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Финансовые затраты, тыс. рублей  </w:t>
            </w:r>
            <w:r w:rsidRPr="00BE0B41">
              <w:br/>
              <w:t xml:space="preserve">        (в ценах 20__ г.)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Примечание</w:t>
            </w:r>
          </w:p>
        </w:tc>
      </w:tr>
      <w:tr w:rsidR="00AD588F" w:rsidRPr="00BE0B41" w:rsidTr="00B00FA9">
        <w:trPr>
          <w:trHeight w:val="4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всего</w:t>
            </w:r>
          </w:p>
        </w:tc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 том числе по годам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__ год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...</w:t>
            </w:r>
          </w:p>
        </w:tc>
      </w:tr>
      <w:tr w:rsidR="00AD588F" w:rsidRPr="00BE0B41" w:rsidTr="00B00FA9">
        <w:trPr>
          <w:trHeight w:val="12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Всего финансовых затрат,   </w:t>
            </w:r>
            <w:r w:rsidRPr="00BE0B41">
              <w:br/>
              <w:t xml:space="preserve">в том числе из:            </w:t>
            </w:r>
            <w:r w:rsidRPr="00BE0B41">
              <w:br/>
              <w:t xml:space="preserve">федерального бюджета </w:t>
            </w:r>
            <w:hyperlink r:id="rId27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br/>
              <w:t xml:space="preserve">областного бюджета         </w:t>
            </w:r>
            <w:r w:rsidRPr="00BE0B41">
              <w:br/>
              <w:t xml:space="preserve">местных бюджетов </w:t>
            </w:r>
            <w:hyperlink r:id="rId28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br/>
              <w:t xml:space="preserve">внебюджетных источников </w:t>
            </w:r>
            <w:hyperlink r:id="rId29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12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Капитальные вложения,      </w:t>
            </w:r>
            <w:r w:rsidRPr="00BE0B41">
              <w:br/>
              <w:t xml:space="preserve">в том числе из:            </w:t>
            </w:r>
            <w:r w:rsidRPr="00BE0B41">
              <w:br/>
              <w:t xml:space="preserve">федерального бюджета </w:t>
            </w:r>
            <w:hyperlink r:id="rId30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br/>
              <w:t xml:space="preserve">областного бюджета         </w:t>
            </w:r>
            <w:r w:rsidRPr="00BE0B41">
              <w:br/>
              <w:t xml:space="preserve">местных бюджетов </w:t>
            </w:r>
            <w:hyperlink r:id="rId31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br/>
              <w:t xml:space="preserve">внебюджетных источников </w:t>
            </w:r>
            <w:hyperlink r:id="rId32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12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Прочие расходы,            </w:t>
            </w:r>
            <w:r w:rsidRPr="00BE0B41">
              <w:br/>
              <w:t xml:space="preserve">в том числе из:            </w:t>
            </w:r>
            <w:r w:rsidRPr="00BE0B41">
              <w:br/>
              <w:t xml:space="preserve">федерального бюджета </w:t>
            </w:r>
            <w:hyperlink r:id="rId33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br/>
              <w:t xml:space="preserve">областного бюджета         </w:t>
            </w:r>
            <w:r w:rsidRPr="00BE0B41">
              <w:br/>
              <w:t xml:space="preserve">местных бюджетов </w:t>
            </w:r>
            <w:hyperlink r:id="rId34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br/>
              <w:t xml:space="preserve">внебюджетных источников </w:t>
            </w:r>
            <w:hyperlink r:id="rId35" w:anchor="Par572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ВСЕГО ПО ПРОГРАММЕ:</w:t>
            </w:r>
          </w:p>
        </w:tc>
      </w:tr>
    </w:tbl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  <w:r w:rsidRPr="00BE0B41">
        <w:t>&lt;*&gt; Указываются прогнозные объемы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  <w:sectPr w:rsidR="00AD588F" w:rsidRPr="00BE0B41">
          <w:pgSz w:w="11905" w:h="16838"/>
          <w:pgMar w:top="1134" w:right="567" w:bottom="1134" w:left="1418" w:header="720" w:footer="720" w:gutter="0"/>
          <w:cols w:space="720"/>
        </w:sectPr>
      </w:pPr>
    </w:p>
    <w:p w:rsidR="00AD588F" w:rsidRPr="00BE0B41" w:rsidRDefault="00AD588F" w:rsidP="00AD588F">
      <w:pPr>
        <w:pStyle w:val="11"/>
        <w:jc w:val="right"/>
      </w:pPr>
      <w:r w:rsidRPr="00BE0B41">
        <w:lastRenderedPageBreak/>
        <w:t>Приложение № 5</w:t>
      </w:r>
    </w:p>
    <w:p w:rsidR="00AD588F" w:rsidRPr="00BE0B41" w:rsidRDefault="00AD588F" w:rsidP="00AD588F">
      <w:pPr>
        <w:pStyle w:val="11"/>
        <w:jc w:val="right"/>
      </w:pPr>
      <w:r w:rsidRPr="00BE0B41">
        <w:t>к Порядку принятия решений о разработке муниципальных программ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области,</w:t>
      </w:r>
    </w:p>
    <w:p w:rsidR="00AD588F" w:rsidRPr="00BE0B41" w:rsidRDefault="00AD588F" w:rsidP="00AD588F">
      <w:pPr>
        <w:pStyle w:val="11"/>
        <w:jc w:val="right"/>
      </w:pPr>
      <w:r w:rsidRPr="00BE0B41">
        <w:t>их формирования и реализации,</w:t>
      </w:r>
    </w:p>
    <w:p w:rsidR="00AD588F" w:rsidRPr="00BE0B41" w:rsidRDefault="00AD588F" w:rsidP="00AD588F">
      <w:pPr>
        <w:pStyle w:val="11"/>
        <w:jc w:val="right"/>
      </w:pPr>
      <w:proofErr w:type="gramStart"/>
      <w:r w:rsidRPr="00BE0B41">
        <w:t>утвержденного</w:t>
      </w:r>
      <w:proofErr w:type="gramEnd"/>
      <w:r w:rsidRPr="00BE0B41">
        <w:t xml:space="preserve"> постановлением администрации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</w:t>
      </w:r>
    </w:p>
    <w:p w:rsidR="00AD588F" w:rsidRPr="00BE0B41" w:rsidRDefault="00AD588F" w:rsidP="00AD588F">
      <w:pPr>
        <w:pStyle w:val="11"/>
        <w:jc w:val="right"/>
      </w:pPr>
      <w:r w:rsidRPr="00BE0B41">
        <w:t xml:space="preserve">от </w:t>
      </w:r>
      <w:r>
        <w:t>25.05.2015</w:t>
      </w:r>
      <w:r w:rsidRPr="00BE0B41">
        <w:t xml:space="preserve">  №</w:t>
      </w:r>
      <w:r>
        <w:t>24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ОТЧЕТ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о ходе реализации муниципальной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программы Комарьевского сельсовета Доволенского района Новосибирской области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7554">
        <w:rPr>
          <w:rFonts w:ascii="Times New Roman" w:hAnsi="Times New Roman"/>
          <w:sz w:val="28"/>
          <w:szCs w:val="28"/>
        </w:rPr>
        <w:t>на</w:t>
      </w:r>
      <w:proofErr w:type="gramEnd"/>
      <w:r w:rsidRPr="00BA7554">
        <w:rPr>
          <w:rFonts w:ascii="Times New Roman" w:hAnsi="Times New Roman"/>
          <w:sz w:val="28"/>
          <w:szCs w:val="28"/>
        </w:rPr>
        <w:t xml:space="preserve"> «____» _______________ года</w:t>
      </w:r>
    </w:p>
    <w:p w:rsidR="00AD588F" w:rsidRPr="00BE0B41" w:rsidRDefault="00AD588F" w:rsidP="00AD588F">
      <w:pPr>
        <w:pStyle w:val="11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17"/>
        <w:gridCol w:w="1559"/>
        <w:gridCol w:w="1276"/>
        <w:gridCol w:w="1418"/>
        <w:gridCol w:w="1275"/>
        <w:gridCol w:w="1276"/>
        <w:gridCol w:w="2629"/>
      </w:tblGrid>
      <w:tr w:rsidR="00AD588F" w:rsidRPr="00BE0B41" w:rsidTr="00B00FA9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мероприятия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Значение целевого индикатора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За отчетный период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Причины отклонений фактического значения  </w:t>
            </w:r>
            <w:proofErr w:type="gramStart"/>
            <w:r w:rsidRPr="00BE0B41">
              <w:t>от</w:t>
            </w:r>
            <w:proofErr w:type="gramEnd"/>
            <w:r w:rsidRPr="00BE0B41">
              <w:t xml:space="preserve"> планового за отчетный период</w:t>
            </w:r>
          </w:p>
        </w:tc>
      </w:tr>
      <w:tr w:rsidR="00AD588F" w:rsidRPr="00BE0B41" w:rsidTr="00B00FA9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План</w:t>
            </w: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(года)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факт</w:t>
            </w: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(за  отчетный  период)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план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факт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стоимость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стоимость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 Формулировка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1.1. Формулировка задачи 1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 задачи 1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Наименование мероприятия 1 (ед. </w:t>
            </w:r>
            <w:proofErr w:type="spellStart"/>
            <w:r w:rsidRPr="00BE0B41">
              <w:t>изм</w:t>
            </w:r>
            <w:proofErr w:type="spellEnd"/>
            <w:r w:rsidRPr="00BE0B41">
              <w:t xml:space="preserve">. </w:t>
            </w:r>
            <w:hyperlink r:id="rId36" w:anchor="Par70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Сумма затрат по мероприятию 1,</w:t>
            </w: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 сумма затрат на решение задачи 1 цели 1,</w:t>
            </w: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lastRenderedPageBreak/>
              <w:t>1. Формулировка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1.1. Формулировка задачи 1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 задачи 1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Наименование мероприятия 1    </w:t>
            </w:r>
            <w:r w:rsidRPr="00BE0B41">
              <w:br/>
              <w:t xml:space="preserve">(ед. </w:t>
            </w:r>
            <w:proofErr w:type="spellStart"/>
            <w:r w:rsidRPr="00BE0B41">
              <w:t>изм</w:t>
            </w:r>
            <w:proofErr w:type="spellEnd"/>
            <w:r w:rsidRPr="00BE0B41">
              <w:t xml:space="preserve">. </w:t>
            </w:r>
            <w:hyperlink r:id="rId37" w:anchor="Par70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Сумма затрат по мероприятию 1,</w:t>
            </w:r>
            <w:r w:rsidRPr="00BE0B41">
              <w:br/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 сумма затрат на решение задачи 1 цели 1,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 Формулировка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1.1. Формулировка задачи 1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 задачи 1 цели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Наименование мероприятия 1    </w:t>
            </w:r>
            <w:r w:rsidRPr="00BE0B41">
              <w:br/>
              <w:t xml:space="preserve">(ед. </w:t>
            </w:r>
            <w:proofErr w:type="spellStart"/>
            <w:r w:rsidRPr="00BE0B41">
              <w:t>изм</w:t>
            </w:r>
            <w:proofErr w:type="spellEnd"/>
            <w:r w:rsidRPr="00BE0B41">
              <w:t xml:space="preserve">. </w:t>
            </w:r>
            <w:hyperlink r:id="rId38" w:anchor="Par706" w:history="1">
              <w:r w:rsidRPr="00BE0B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E0B41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Сумма затрат по мероприятию 1,</w:t>
            </w:r>
            <w:r w:rsidRPr="00BE0B41">
              <w:br/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  <w:r w:rsidRPr="00BE0B41">
        <w:t>&lt;*&gt; После наименования мероприятия в скобках указывается единица измерения показателя, характеризующего реализацию мероприятия.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  <w:sectPr w:rsidR="00AD588F" w:rsidRPr="00BE0B41">
          <w:pgSz w:w="16838" w:h="11905" w:orient="landscape"/>
          <w:pgMar w:top="1418" w:right="1134" w:bottom="567" w:left="1134" w:header="720" w:footer="720" w:gutter="0"/>
          <w:cols w:space="720"/>
        </w:sectPr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  <w:r w:rsidRPr="00BE0B41">
        <w:t>Приложение № 6</w:t>
      </w:r>
    </w:p>
    <w:p w:rsidR="00AD588F" w:rsidRPr="00BE0B41" w:rsidRDefault="00AD588F" w:rsidP="00AD588F">
      <w:pPr>
        <w:pStyle w:val="11"/>
        <w:jc w:val="right"/>
      </w:pPr>
      <w:r w:rsidRPr="00BE0B41">
        <w:t>к Порядку принятия решений о разработке муниципальных программ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области,</w:t>
      </w:r>
    </w:p>
    <w:p w:rsidR="00AD588F" w:rsidRPr="00BE0B41" w:rsidRDefault="00AD588F" w:rsidP="00AD588F">
      <w:pPr>
        <w:pStyle w:val="11"/>
        <w:jc w:val="right"/>
      </w:pPr>
      <w:r w:rsidRPr="00BE0B41">
        <w:t>их формирования и реализации,</w:t>
      </w:r>
    </w:p>
    <w:p w:rsidR="00AD588F" w:rsidRPr="00BE0B41" w:rsidRDefault="00AD588F" w:rsidP="00AD588F">
      <w:pPr>
        <w:pStyle w:val="11"/>
        <w:jc w:val="right"/>
      </w:pPr>
      <w:proofErr w:type="gramStart"/>
      <w:r w:rsidRPr="00BE0B41">
        <w:t>утвержденного</w:t>
      </w:r>
      <w:proofErr w:type="gramEnd"/>
      <w:r w:rsidRPr="00BE0B41">
        <w:t xml:space="preserve"> постановлением администрации</w:t>
      </w:r>
    </w:p>
    <w:p w:rsidR="00AD588F" w:rsidRPr="00BE0B41" w:rsidRDefault="00AD588F" w:rsidP="00AD588F">
      <w:pPr>
        <w:pStyle w:val="11"/>
        <w:jc w:val="right"/>
      </w:pPr>
      <w:r w:rsidRPr="00BE0B41">
        <w:t>Комарьевского сельсовета Доволенского района</w:t>
      </w:r>
    </w:p>
    <w:p w:rsidR="00AD588F" w:rsidRPr="00BE0B41" w:rsidRDefault="00AD588F" w:rsidP="00AD588F">
      <w:pPr>
        <w:pStyle w:val="11"/>
        <w:jc w:val="right"/>
      </w:pPr>
      <w:r w:rsidRPr="00BE0B41">
        <w:t>Новосибирской области</w:t>
      </w:r>
    </w:p>
    <w:p w:rsidR="00AD588F" w:rsidRPr="00BE0B41" w:rsidRDefault="00AD588F" w:rsidP="00AD588F">
      <w:pPr>
        <w:pStyle w:val="11"/>
        <w:jc w:val="right"/>
      </w:pPr>
      <w:r w:rsidRPr="00BE0B41">
        <w:t xml:space="preserve">от </w:t>
      </w:r>
      <w:r>
        <w:t>25.05.2015</w:t>
      </w:r>
      <w:r w:rsidRPr="00BE0B41">
        <w:t xml:space="preserve">   №</w:t>
      </w:r>
      <w:r>
        <w:t>24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ИНФОРМАЦИЯ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о финансировании муниципальной программы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Комарьевского сельсовета Доволенского района Новосибирской области по итогам _______ года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2"/>
        <w:gridCol w:w="862"/>
        <w:gridCol w:w="992"/>
        <w:gridCol w:w="1027"/>
        <w:gridCol w:w="1241"/>
        <w:gridCol w:w="1134"/>
        <w:gridCol w:w="1105"/>
        <w:gridCol w:w="1305"/>
      </w:tblGrid>
      <w:tr w:rsidR="00AD588F" w:rsidRPr="00BE0B41" w:rsidTr="00B00FA9">
        <w:trPr>
          <w:trHeight w:val="6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Источник   финансирования  программы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Объемы и источники финансирования,</w:t>
            </w: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тыс. руб.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Примечание</w:t>
            </w:r>
          </w:p>
        </w:tc>
      </w:tr>
      <w:tr w:rsidR="00AD588F" w:rsidRPr="00BE0B41" w:rsidTr="00B00FA9">
        <w:trPr>
          <w:trHeight w:val="6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с начала реализации </w:t>
            </w:r>
            <w:r w:rsidRPr="00BE0B41">
              <w:br/>
              <w:t xml:space="preserve">     программы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отчетный год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6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факт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%     выполнения плана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план   </w:t>
            </w:r>
            <w:r w:rsidRPr="00BE0B41">
              <w:br/>
              <w:t>(годовой)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факт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%     </w:t>
            </w:r>
            <w:r w:rsidRPr="00BE0B41">
              <w:br/>
              <w:t>выполнения  плана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8</w:t>
            </w:r>
          </w:p>
        </w:tc>
      </w:tr>
      <w:tr w:rsidR="00AD588F" w:rsidRPr="00BE0B41" w:rsidTr="00B00FA9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Сумма затрат,     </w:t>
            </w:r>
            <w:r w:rsidRPr="00BE0B41">
              <w:br/>
              <w:t>в том числе: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бюджет района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федеральный бюджет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внебюджетные источники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  <w:sectPr w:rsidR="00AD588F" w:rsidRPr="00BE0B41">
          <w:pgSz w:w="11905" w:h="16838"/>
          <w:pgMar w:top="1134" w:right="567" w:bottom="1134" w:left="1418" w:header="720" w:footer="720" w:gutter="0"/>
          <w:cols w:space="720"/>
        </w:sectPr>
      </w:pP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к Порядку принятия решений о разработке муниципальных программ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Комарьевского сельсовета Доволенского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района Новосибирской области,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их формирования и реализации,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A7554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BA7554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Комарьевского сельсовета Доволенского  района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Новосибирской области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От25.05.2015  №24</w:t>
      </w:r>
    </w:p>
    <w:p w:rsidR="00AD588F" w:rsidRPr="00BA7554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Оценка основных целевых индикаторов</w:t>
      </w:r>
    </w:p>
    <w:p w:rsidR="00AD588F" w:rsidRPr="00BA7554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7554">
        <w:rPr>
          <w:rFonts w:ascii="Times New Roman" w:hAnsi="Times New Roman"/>
          <w:sz w:val="28"/>
          <w:szCs w:val="28"/>
        </w:rPr>
        <w:t>муниципальных программ Комарьевского сельсовета 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tbl>
      <w:tblPr>
        <w:tblW w:w="97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4"/>
        <w:gridCol w:w="2520"/>
        <w:gridCol w:w="786"/>
        <w:gridCol w:w="1560"/>
        <w:gridCol w:w="1428"/>
        <w:gridCol w:w="1494"/>
        <w:gridCol w:w="1410"/>
      </w:tblGrid>
      <w:tr w:rsidR="00AD588F" w:rsidRPr="00BE0B41" w:rsidTr="00B00FA9">
        <w:trPr>
          <w:cantSplit/>
          <w:trHeight w:val="7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№</w:t>
            </w:r>
          </w:p>
          <w:p w:rsidR="00AD588F" w:rsidRPr="00BE0B41" w:rsidRDefault="00AD588F" w:rsidP="00B00FA9">
            <w:pPr>
              <w:pStyle w:val="11"/>
              <w:jc w:val="right"/>
            </w:pPr>
            <w:proofErr w:type="spellStart"/>
            <w:proofErr w:type="gramStart"/>
            <w:r w:rsidRPr="00BE0B41">
              <w:t>п</w:t>
            </w:r>
            <w:proofErr w:type="spellEnd"/>
            <w:proofErr w:type="gramEnd"/>
            <w:r w:rsidRPr="00BE0B41">
              <w:t>/</w:t>
            </w:r>
            <w:proofErr w:type="spellStart"/>
            <w:r w:rsidRPr="00BE0B41"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целевого индикатора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Ед. </w:t>
            </w:r>
            <w:proofErr w:type="spellStart"/>
            <w:r w:rsidRPr="00BE0B41">
              <w:t>изм</w:t>
            </w:r>
            <w:proofErr w:type="spellEnd"/>
            <w:r w:rsidRPr="00BE0B41">
              <w:t>.</w:t>
            </w:r>
          </w:p>
        </w:tc>
        <w:tc>
          <w:tcPr>
            <w:tcW w:w="58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Значение целевого индикатора</w:t>
            </w:r>
          </w:p>
        </w:tc>
      </w:tr>
      <w:tr w:rsidR="00AD588F" w:rsidRPr="00BE0B41" w:rsidTr="00B00FA9">
        <w:trPr>
          <w:trHeight w:val="3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Утверждено Программой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Достигнуто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Отклонение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Оценка в баллах</w:t>
            </w:r>
          </w:p>
        </w:tc>
      </w:tr>
      <w:tr w:rsidR="00AD588F" w:rsidRPr="00BE0B41" w:rsidTr="00B00FA9">
        <w:trPr>
          <w:trHeight w:val="51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Целевой индикатор 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6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Целевой индикатор 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….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…….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Итоговая оценка по целевой программе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Default="00AD588F" w:rsidP="00AD588F">
      <w:pPr>
        <w:pStyle w:val="11"/>
        <w:jc w:val="right"/>
      </w:pPr>
    </w:p>
    <w:p w:rsidR="00AD588F" w:rsidRDefault="00AD588F" w:rsidP="00AD588F">
      <w:pPr>
        <w:pStyle w:val="a5"/>
      </w:pPr>
    </w:p>
    <w:p w:rsidR="00AD588F" w:rsidRPr="00BA7554" w:rsidRDefault="00AD588F" w:rsidP="00AD588F">
      <w:pPr>
        <w:pStyle w:val="a5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к Порядку принятия решений о разработке муниципальных программ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Комарьевского сельсовета Доволенского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района Новосибирской области,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их формирования и реализации,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27066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627066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Комарьевского сельсовета Доволенского  района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Новосибирской области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25.05.2015 </w:t>
      </w:r>
      <w:r w:rsidRPr="006270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AD588F" w:rsidRPr="00BE0B41" w:rsidRDefault="00AD588F" w:rsidP="00AD588F">
      <w:pPr>
        <w:pStyle w:val="11"/>
        <w:jc w:val="right"/>
      </w:pPr>
    </w:p>
    <w:p w:rsidR="00AD588F" w:rsidRPr="00627066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D588F" w:rsidRPr="00627066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Анализ объемов финансирования мероприятий</w:t>
      </w:r>
    </w:p>
    <w:p w:rsidR="00AD588F" w:rsidRPr="00627066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Муниципальных программ Комарьевского сельсовета Доволенского района Новосибирской области</w:t>
      </w:r>
    </w:p>
    <w:p w:rsidR="00AD588F" w:rsidRPr="00627066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D588F" w:rsidRPr="00BE0B41" w:rsidRDefault="00AD588F" w:rsidP="00AD588F">
      <w:pPr>
        <w:pStyle w:val="11"/>
        <w:jc w:val="right"/>
      </w:pPr>
    </w:p>
    <w:tbl>
      <w:tblPr>
        <w:tblW w:w="96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4"/>
        <w:gridCol w:w="2424"/>
        <w:gridCol w:w="1590"/>
        <w:gridCol w:w="18"/>
        <w:gridCol w:w="1104"/>
        <w:gridCol w:w="12"/>
        <w:gridCol w:w="1296"/>
        <w:gridCol w:w="36"/>
        <w:gridCol w:w="1134"/>
        <w:gridCol w:w="1542"/>
      </w:tblGrid>
      <w:tr w:rsidR="00AD588F" w:rsidRPr="00BE0B41" w:rsidTr="00B00FA9">
        <w:trPr>
          <w:trHeight w:val="360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№</w:t>
            </w:r>
            <w:proofErr w:type="spellStart"/>
            <w:proofErr w:type="gramStart"/>
            <w:r w:rsidRPr="00BE0B41">
              <w:t>п</w:t>
            </w:r>
            <w:proofErr w:type="spellEnd"/>
            <w:proofErr w:type="gramEnd"/>
            <w:r w:rsidRPr="00BE0B41">
              <w:t>/</w:t>
            </w:r>
            <w:proofErr w:type="spellStart"/>
            <w:r w:rsidRPr="00BE0B41">
              <w:t>п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Наименование задачи, мероприятия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 xml:space="preserve">Источник </w:t>
            </w:r>
            <w:proofErr w:type="spellStart"/>
            <w:proofErr w:type="gramStart"/>
            <w:r w:rsidRPr="00BE0B41">
              <w:t>финанси-рования</w:t>
            </w:r>
            <w:proofErr w:type="spellEnd"/>
            <w:proofErr w:type="gramEnd"/>
          </w:p>
        </w:tc>
        <w:tc>
          <w:tcPr>
            <w:tcW w:w="3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Объем финансирования, тыс. руб.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Исполнитель мероприятия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cantSplit/>
          <w:trHeight w:val="842"/>
        </w:trPr>
        <w:tc>
          <w:tcPr>
            <w:tcW w:w="96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7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плановое  значение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фактическое значение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Отклонение</w:t>
            </w: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(+/-)</w:t>
            </w:r>
          </w:p>
        </w:tc>
        <w:tc>
          <w:tcPr>
            <w:tcW w:w="15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cantSplit/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7</w:t>
            </w:r>
          </w:p>
        </w:tc>
      </w:tr>
      <w:tr w:rsidR="00AD588F" w:rsidRPr="00BE0B41" w:rsidTr="00B00FA9">
        <w:trPr>
          <w:trHeight w:val="240"/>
        </w:trPr>
        <w:tc>
          <w:tcPr>
            <w:tcW w:w="9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Задача</w:t>
            </w:r>
          </w:p>
        </w:tc>
      </w:tr>
      <w:tr w:rsidR="00AD588F" w:rsidRPr="00BE0B41" w:rsidTr="00B00FA9">
        <w:trPr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1.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Мероприятие 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2.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Мероприятие 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3.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Мероприятие 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…………..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 по Программе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 том числе: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федеральный бюджет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местный бюджет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Pr="00BE0B41" w:rsidRDefault="00AD588F" w:rsidP="00AD588F">
      <w:pPr>
        <w:pStyle w:val="11"/>
        <w:jc w:val="right"/>
      </w:pPr>
    </w:p>
    <w:p w:rsidR="00AD588F" w:rsidRDefault="00AD588F" w:rsidP="00AD588F">
      <w:pPr>
        <w:pStyle w:val="11"/>
        <w:jc w:val="right"/>
      </w:pPr>
    </w:p>
    <w:p w:rsidR="00AD588F" w:rsidRDefault="00AD588F" w:rsidP="00AD588F">
      <w:pPr>
        <w:pStyle w:val="a5"/>
      </w:pPr>
    </w:p>
    <w:p w:rsidR="00AD588F" w:rsidRPr="00627066" w:rsidRDefault="00AD588F" w:rsidP="00AD588F">
      <w:pPr>
        <w:pStyle w:val="a5"/>
      </w:pPr>
    </w:p>
    <w:p w:rsidR="00AD588F" w:rsidRPr="00BE0B41" w:rsidRDefault="00AD588F" w:rsidP="00AD588F">
      <w:pPr>
        <w:pStyle w:val="11"/>
        <w:jc w:val="right"/>
      </w:pP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к Порядку принятия решений о разработке муниципальных программ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Комарьевского сельсовета Доволенского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района Новосибирской области,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их формирования и реализации,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27066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627066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Комарьевского сельсовета Доволенского  района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Новосибирской области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от 25.05.2015  № 24</w:t>
      </w:r>
    </w:p>
    <w:p w:rsidR="00AD588F" w:rsidRPr="00627066" w:rsidRDefault="00AD588F" w:rsidP="00AD588F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AD588F" w:rsidRPr="00627066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Результаты оценки эффективности реализации</w:t>
      </w:r>
    </w:p>
    <w:p w:rsidR="00AD588F" w:rsidRPr="00627066" w:rsidRDefault="00AD588F" w:rsidP="00AD588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27066">
        <w:rPr>
          <w:rFonts w:ascii="Times New Roman" w:hAnsi="Times New Roman"/>
          <w:sz w:val="28"/>
          <w:szCs w:val="28"/>
        </w:rPr>
        <w:t>Муниципальных программ Комарьевского сельсовета Доволенского района Новосибирской области</w:t>
      </w:r>
    </w:p>
    <w:p w:rsidR="00AD588F" w:rsidRPr="00BE0B41" w:rsidRDefault="00AD588F" w:rsidP="00AD588F">
      <w:pPr>
        <w:pStyle w:val="11"/>
        <w:jc w:val="right"/>
      </w:pPr>
    </w:p>
    <w:tbl>
      <w:tblPr>
        <w:tblW w:w="9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3144"/>
        <w:gridCol w:w="3702"/>
        <w:gridCol w:w="2958"/>
      </w:tblGrid>
      <w:tr w:rsidR="00AD588F" w:rsidRPr="00BE0B41" w:rsidTr="00B00FA9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  <w:rPr>
                <w:rFonts w:eastAsia="Calibri"/>
                <w:bCs/>
              </w:rPr>
            </w:pPr>
            <w:r w:rsidRPr="00BE0B41">
              <w:t>Оценка эффективности реализации программы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Итоговая сводная оценка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Предложения по дальнейшей реализации программы</w:t>
            </w:r>
          </w:p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Эффективная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80%  и  более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Требует доработки и корректировки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от 60%  до  80%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  <w:tr w:rsidR="00AD588F" w:rsidRPr="00BE0B41" w:rsidTr="00B00FA9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88F" w:rsidRPr="00BE0B41" w:rsidRDefault="00AD588F" w:rsidP="00B00FA9">
            <w:pPr>
              <w:pStyle w:val="11"/>
              <w:jc w:val="right"/>
            </w:pPr>
            <w:r w:rsidRPr="00BE0B41">
              <w:t>Неэффективная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  <w:p w:rsidR="00AD588F" w:rsidRPr="00BE0B41" w:rsidRDefault="00AD588F" w:rsidP="00B00FA9">
            <w:pPr>
              <w:pStyle w:val="11"/>
              <w:jc w:val="right"/>
            </w:pPr>
            <w:r w:rsidRPr="00BE0B41">
              <w:t>менее 60%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8F" w:rsidRPr="00BE0B41" w:rsidRDefault="00AD588F" w:rsidP="00B00FA9">
            <w:pPr>
              <w:pStyle w:val="11"/>
              <w:jc w:val="right"/>
            </w:pPr>
          </w:p>
        </w:tc>
      </w:tr>
    </w:tbl>
    <w:p w:rsidR="00AD588F" w:rsidRPr="00BE0B41" w:rsidRDefault="00AD588F" w:rsidP="00AD588F">
      <w:pPr>
        <w:pStyle w:val="11"/>
        <w:jc w:val="right"/>
      </w:pPr>
    </w:p>
    <w:p w:rsidR="00AD588F" w:rsidRDefault="00AD588F" w:rsidP="00AD588F">
      <w:pPr>
        <w:pStyle w:val="11"/>
        <w:jc w:val="right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Default="00AD588F" w:rsidP="00AD588F">
      <w:pPr>
        <w:pStyle w:val="a5"/>
      </w:pPr>
    </w:p>
    <w:p w:rsidR="00AD588F" w:rsidRPr="00627066" w:rsidRDefault="00AD588F" w:rsidP="00AD588F">
      <w:pPr>
        <w:pStyle w:val="a5"/>
      </w:pPr>
    </w:p>
    <w:p w:rsidR="00416DBD" w:rsidRDefault="00416DBD"/>
    <w:sectPr w:rsidR="00416DBD" w:rsidSect="0041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8E26C18"/>
    <w:multiLevelType w:val="hybridMultilevel"/>
    <w:tmpl w:val="8FB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FB8"/>
    <w:multiLevelType w:val="hybridMultilevel"/>
    <w:tmpl w:val="2F9855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4587B"/>
    <w:multiLevelType w:val="singleLevel"/>
    <w:tmpl w:val="40765C5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1857E24"/>
    <w:multiLevelType w:val="singleLevel"/>
    <w:tmpl w:val="14BA6016"/>
    <w:lvl w:ilvl="0">
      <w:start w:val="7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643FA1"/>
    <w:multiLevelType w:val="singleLevel"/>
    <w:tmpl w:val="6B6A1FC2"/>
    <w:lvl w:ilvl="0">
      <w:start w:val="7"/>
      <w:numFmt w:val="decimal"/>
      <w:lvlText w:val="%1)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9063CA"/>
    <w:multiLevelType w:val="hybridMultilevel"/>
    <w:tmpl w:val="B534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213F8"/>
    <w:multiLevelType w:val="hybridMultilevel"/>
    <w:tmpl w:val="B534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03491"/>
    <w:multiLevelType w:val="hybridMultilevel"/>
    <w:tmpl w:val="B6CAD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A16F3"/>
    <w:multiLevelType w:val="singleLevel"/>
    <w:tmpl w:val="5194F0D8"/>
    <w:lvl w:ilvl="0">
      <w:start w:val="1"/>
      <w:numFmt w:val="decimal"/>
      <w:lvlText w:val="%1)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EE14E76"/>
    <w:multiLevelType w:val="hybridMultilevel"/>
    <w:tmpl w:val="4D8A0DC0"/>
    <w:lvl w:ilvl="0" w:tplc="9FFE659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5C172364"/>
    <w:multiLevelType w:val="singleLevel"/>
    <w:tmpl w:val="C464A786"/>
    <w:lvl w:ilvl="0">
      <w:start w:val="6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ED727DF"/>
    <w:multiLevelType w:val="hybridMultilevel"/>
    <w:tmpl w:val="AFCCB6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306D"/>
    <w:multiLevelType w:val="singleLevel"/>
    <w:tmpl w:val="41A48988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87F22E5"/>
    <w:multiLevelType w:val="singleLevel"/>
    <w:tmpl w:val="C74437C4"/>
    <w:lvl w:ilvl="0">
      <w:start w:val="2"/>
      <w:numFmt w:val="decimal"/>
      <w:lvlText w:val="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9547BEE"/>
    <w:multiLevelType w:val="multilevel"/>
    <w:tmpl w:val="E0EC596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00" w:hanging="525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745" w:hanging="72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455" w:hanging="1080"/>
      </w:pPr>
    </w:lvl>
    <w:lvl w:ilvl="6">
      <w:start w:val="1"/>
      <w:numFmt w:val="decimal"/>
      <w:lvlText w:val="%1.%2.%3.%4.%5.%6.%7."/>
      <w:lvlJc w:val="left"/>
      <w:pPr>
        <w:ind w:left="5490" w:hanging="1440"/>
      </w:pPr>
    </w:lvl>
    <w:lvl w:ilvl="7">
      <w:start w:val="1"/>
      <w:numFmt w:val="decimal"/>
      <w:lvlText w:val="%1.%2.%3.%4.%5.%6.%7.%8."/>
      <w:lvlJc w:val="left"/>
      <w:pPr>
        <w:ind w:left="6165" w:hanging="1440"/>
      </w:pPr>
    </w:lvl>
    <w:lvl w:ilvl="8">
      <w:start w:val="1"/>
      <w:numFmt w:val="decimal"/>
      <w:lvlText w:val="%1.%2.%3.%4.%5.%6.%7.%8.%9."/>
      <w:lvlJc w:val="left"/>
      <w:pPr>
        <w:ind w:left="7200" w:hanging="1800"/>
      </w:pPr>
    </w:lvl>
  </w:abstractNum>
  <w:abstractNum w:abstractNumId="18">
    <w:nsid w:val="720042F0"/>
    <w:multiLevelType w:val="singleLevel"/>
    <w:tmpl w:val="7534C1EC"/>
    <w:lvl w:ilvl="0">
      <w:start w:val="3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69506FE"/>
    <w:multiLevelType w:val="singleLevel"/>
    <w:tmpl w:val="DF40308A"/>
    <w:lvl w:ilvl="0">
      <w:start w:val="5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7CF0984"/>
    <w:multiLevelType w:val="hybridMultilevel"/>
    <w:tmpl w:val="D830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042433"/>
    <w:multiLevelType w:val="hybridMultilevel"/>
    <w:tmpl w:val="A634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18"/>
    <w:lvlOverride w:ilvl="0">
      <w:startOverride w:val="3"/>
    </w:lvlOverride>
  </w:num>
  <w:num w:numId="6">
    <w:abstractNumId w:val="15"/>
    <w:lvlOverride w:ilvl="0">
      <w:startOverride w:val="4"/>
    </w:lvlOverride>
  </w:num>
  <w:num w:numId="7">
    <w:abstractNumId w:val="16"/>
    <w:lvlOverride w:ilvl="0">
      <w:startOverride w:val="2"/>
    </w:lvlOverride>
  </w:num>
  <w:num w:numId="8">
    <w:abstractNumId w:val="19"/>
    <w:lvlOverride w:ilvl="0">
      <w:startOverride w:val="5"/>
    </w:lvlOverride>
  </w:num>
  <w:num w:numId="9">
    <w:abstractNumId w:val="6"/>
    <w:lvlOverride w:ilvl="0">
      <w:startOverride w:val="7"/>
    </w:lvlOverride>
  </w:num>
  <w:num w:numId="10">
    <w:abstractNumId w:val="12"/>
    <w:lvlOverride w:ilvl="0">
      <w:startOverride w:val="6"/>
    </w:lvlOverride>
  </w:num>
  <w:num w:numId="11">
    <w:abstractNumId w:val="5"/>
    <w:lvlOverride w:ilvl="0">
      <w:startOverride w:val="7"/>
    </w:lvlOverride>
  </w:num>
  <w:num w:numId="12">
    <w:abstractNumId w:val="10"/>
    <w:lvlOverride w:ilvl="0">
      <w:startOverride w:val="1"/>
    </w:lvlOverride>
  </w:num>
  <w:num w:numId="13">
    <w:abstractNumId w:val="8"/>
  </w:num>
  <w:num w:numId="14">
    <w:abstractNumId w:val="1"/>
  </w:num>
  <w:num w:numId="15">
    <w:abstractNumId w:val="2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588F"/>
    <w:rsid w:val="00416DBD"/>
    <w:rsid w:val="00AD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88F"/>
    <w:pPr>
      <w:keepNext/>
      <w:jc w:val="center"/>
      <w:outlineLvl w:val="0"/>
    </w:pPr>
    <w:rPr>
      <w:b/>
      <w:bCs/>
      <w:w w:val="90"/>
      <w:sz w:val="52"/>
      <w:szCs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D588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D58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D588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D588F"/>
    <w:pPr>
      <w:keepNext/>
      <w:tabs>
        <w:tab w:val="left" w:pos="993"/>
      </w:tabs>
      <w:jc w:val="center"/>
      <w:outlineLvl w:val="4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AD58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AD588F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88F"/>
    <w:rPr>
      <w:rFonts w:ascii="Times New Roman" w:eastAsia="Times New Roman" w:hAnsi="Times New Roman" w:cs="Times New Roman"/>
      <w:b/>
      <w:bCs/>
      <w:w w:val="90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D588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D5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D588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D588F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D58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D588F"/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Title"/>
    <w:aliases w:val="Знак3 Знак Знак Знак Знак,Знак3,Знак3 Знак Знак Знак"/>
    <w:basedOn w:val="a"/>
    <w:link w:val="a4"/>
    <w:qFormat/>
    <w:rsid w:val="00AD588F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Знак3 Знак Знак Знак Знак Знак,Знак3 Знак,Знак3 Знак Знак Знак Знак1"/>
    <w:basedOn w:val="a0"/>
    <w:link w:val="a3"/>
    <w:rsid w:val="00AD58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D5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5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5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D5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next w:val="a5"/>
    <w:qFormat/>
    <w:rsid w:val="00AD5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rsid w:val="00AD588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AD588F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D58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Подзаголовок Знак"/>
    <w:aliases w:val="Знак4 Знак Знак Знак,Знак4 Знак Знак1"/>
    <w:basedOn w:val="a0"/>
    <w:link w:val="a9"/>
    <w:locked/>
    <w:rsid w:val="00AD588F"/>
    <w:rPr>
      <w:b/>
      <w:sz w:val="28"/>
    </w:rPr>
  </w:style>
  <w:style w:type="paragraph" w:styleId="a9">
    <w:name w:val="Subtitle"/>
    <w:aliases w:val="Знак4 Знак Знак,Знак4 Знак"/>
    <w:basedOn w:val="a"/>
    <w:link w:val="a8"/>
    <w:qFormat/>
    <w:rsid w:val="00AD588F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2">
    <w:name w:val="Подзаголовок Знак1"/>
    <w:basedOn w:val="a0"/>
    <w:link w:val="a9"/>
    <w:uiPriority w:val="11"/>
    <w:rsid w:val="00AD5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AD588F"/>
    <w:pPr>
      <w:ind w:left="720"/>
      <w:contextualSpacing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AD588F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8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AD588F"/>
    <w:pPr>
      <w:spacing w:after="200" w:line="276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AD588F"/>
    <w:pPr>
      <w:widowControl w:val="0"/>
      <w:autoSpaceDE w:val="0"/>
      <w:autoSpaceDN w:val="0"/>
      <w:adjustRightInd w:val="0"/>
      <w:spacing w:after="200" w:line="331" w:lineRule="exact"/>
      <w:ind w:firstLine="2669"/>
    </w:pPr>
  </w:style>
  <w:style w:type="paragraph" w:customStyle="1" w:styleId="Style3">
    <w:name w:val="Style3"/>
    <w:basedOn w:val="a"/>
    <w:uiPriority w:val="99"/>
    <w:rsid w:val="00AD588F"/>
    <w:pPr>
      <w:widowControl w:val="0"/>
      <w:autoSpaceDE w:val="0"/>
      <w:autoSpaceDN w:val="0"/>
      <w:adjustRightInd w:val="0"/>
      <w:spacing w:after="200" w:line="319" w:lineRule="exact"/>
    </w:pPr>
  </w:style>
  <w:style w:type="paragraph" w:customStyle="1" w:styleId="Style4">
    <w:name w:val="Style4"/>
    <w:basedOn w:val="a"/>
    <w:uiPriority w:val="99"/>
    <w:rsid w:val="00AD588F"/>
    <w:pPr>
      <w:widowControl w:val="0"/>
      <w:autoSpaceDE w:val="0"/>
      <w:autoSpaceDN w:val="0"/>
      <w:adjustRightInd w:val="0"/>
      <w:spacing w:after="200" w:line="323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AD588F"/>
    <w:pPr>
      <w:widowControl w:val="0"/>
      <w:autoSpaceDE w:val="0"/>
      <w:autoSpaceDN w:val="0"/>
      <w:adjustRightInd w:val="0"/>
      <w:spacing w:after="200" w:line="326" w:lineRule="exact"/>
      <w:ind w:firstLine="696"/>
    </w:pPr>
  </w:style>
  <w:style w:type="character" w:customStyle="1" w:styleId="FontStyle11">
    <w:name w:val="Font Style11"/>
    <w:uiPriority w:val="99"/>
    <w:rsid w:val="00AD588F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AD588F"/>
    <w:pPr>
      <w:widowControl w:val="0"/>
      <w:autoSpaceDE w:val="0"/>
      <w:autoSpaceDN w:val="0"/>
      <w:adjustRightInd w:val="0"/>
      <w:spacing w:after="200" w:line="307" w:lineRule="exact"/>
      <w:jc w:val="both"/>
    </w:pPr>
  </w:style>
  <w:style w:type="paragraph" w:customStyle="1" w:styleId="Style6">
    <w:name w:val="Style6"/>
    <w:basedOn w:val="a"/>
    <w:uiPriority w:val="99"/>
    <w:rsid w:val="00AD588F"/>
    <w:pPr>
      <w:widowControl w:val="0"/>
      <w:autoSpaceDE w:val="0"/>
      <w:autoSpaceDN w:val="0"/>
      <w:adjustRightInd w:val="0"/>
      <w:spacing w:after="200" w:line="308" w:lineRule="exact"/>
      <w:ind w:firstLine="514"/>
      <w:jc w:val="both"/>
    </w:pPr>
  </w:style>
  <w:style w:type="character" w:customStyle="1" w:styleId="a6">
    <w:name w:val="Без интервала Знак"/>
    <w:link w:val="a5"/>
    <w:uiPriority w:val="1"/>
    <w:locked/>
    <w:rsid w:val="00AD5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D588F"/>
    <w:pPr>
      <w:tabs>
        <w:tab w:val="center" w:pos="4536"/>
        <w:tab w:val="right" w:pos="9072"/>
      </w:tabs>
      <w:spacing w:after="200" w:line="276" w:lineRule="auto"/>
      <w:ind w:firstLine="709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D5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AD588F"/>
    <w:pPr>
      <w:spacing w:before="100" w:beforeAutospacing="1" w:after="100" w:afterAutospacing="1" w:line="276" w:lineRule="auto"/>
    </w:pPr>
  </w:style>
  <w:style w:type="paragraph" w:customStyle="1" w:styleId="Style7">
    <w:name w:val="Style7"/>
    <w:basedOn w:val="a"/>
    <w:uiPriority w:val="99"/>
    <w:rsid w:val="00AD588F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AD5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D58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AD588F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uiPriority w:val="99"/>
    <w:semiHidden/>
    <w:unhideWhenUsed/>
    <w:rsid w:val="00AD588F"/>
    <w:pPr>
      <w:jc w:val="center"/>
    </w:pPr>
  </w:style>
  <w:style w:type="character" w:customStyle="1" w:styleId="14">
    <w:name w:val="Основной текст Знак1"/>
    <w:basedOn w:val="a0"/>
    <w:link w:val="af4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D5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D588F"/>
    <w:rPr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D588F"/>
    <w:pPr>
      <w:ind w:left="300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D5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AD588F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AD588F"/>
    <w:pPr>
      <w:shd w:val="clear" w:color="auto" w:fill="000080"/>
    </w:pPr>
    <w:rPr>
      <w:sz w:val="2"/>
      <w:szCs w:val="20"/>
    </w:rPr>
  </w:style>
  <w:style w:type="character" w:customStyle="1" w:styleId="15">
    <w:name w:val="Схема документа Знак1"/>
    <w:basedOn w:val="a0"/>
    <w:link w:val="af6"/>
    <w:uiPriority w:val="99"/>
    <w:semiHidden/>
    <w:rsid w:val="00AD588F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AD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semiHidden/>
    <w:unhideWhenUsed/>
    <w:rsid w:val="00AD588F"/>
    <w:pPr>
      <w:spacing w:before="100" w:beforeAutospacing="1" w:after="100" w:afterAutospacing="1"/>
    </w:pPr>
  </w:style>
  <w:style w:type="paragraph" w:customStyle="1" w:styleId="ConsNormal">
    <w:name w:val="ConsNormal"/>
    <w:rsid w:val="00AD5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 Знак"/>
    <w:link w:val="17"/>
    <w:locked/>
    <w:rsid w:val="00AD588F"/>
    <w:rPr>
      <w:sz w:val="28"/>
      <w:szCs w:val="28"/>
    </w:rPr>
  </w:style>
  <w:style w:type="paragraph" w:customStyle="1" w:styleId="17">
    <w:name w:val="Стиль1 Знак"/>
    <w:basedOn w:val="a"/>
    <w:link w:val="16"/>
    <w:rsid w:val="00AD588F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AD588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AD588F"/>
    <w:pPr>
      <w:widowControl w:val="0"/>
      <w:autoSpaceDE w:val="0"/>
      <w:autoSpaceDN w:val="0"/>
      <w:adjustRightInd w:val="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13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18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6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4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7" Type="http://schemas.openxmlformats.org/officeDocument/2006/relationships/hyperlink" Target="consultantplus://offline/ref=24A744592CBB1DE9E8749E20F562FA7CDAB2FC457434FF888D6872D243L5H5F" TargetMode="External"/><Relationship Id="rId12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17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5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3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8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0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9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A744592CBB1DE9E8749E20F562FA7CDAB5FC437633FF888D6872D243L5H5F" TargetMode="External"/><Relationship Id="rId11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4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2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7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24A744592CBB1DE9E8749E20F562FA7CDAB5FF437332FF888D6872D243L5H5F" TargetMode="External"/><Relationship Id="rId15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3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8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6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10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19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1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14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2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27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0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Relationship Id="rId35" Type="http://schemas.openxmlformats.org/officeDocument/2006/relationships/hyperlink" Target="file:///C:\Users\user\Documents\37.%20&#1054;%20&#1088;&#1072;&#1079;&#1088;&#1072;&#1073;&#1086;&#1090;&#1082;&#1077;%20&#1084;&#1091;&#1085;&#1080;&#1094;&#1080;&#1087;&#1072;&#1083;&#1100;&#1085;&#1099;&#1093;%20&#1087;&#1088;&#1086;&#1075;&#1088;&#1072;&#1084;&#1084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5124</Words>
  <Characters>29207</Characters>
  <Application>Microsoft Office Word</Application>
  <DocSecurity>0</DocSecurity>
  <Lines>243</Lines>
  <Paragraphs>68</Paragraphs>
  <ScaleCrop>false</ScaleCrop>
  <Company>Microsoft</Company>
  <LinksUpToDate>false</LinksUpToDate>
  <CharactersWithSpaces>34263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2017-02-21T09:08:00Z</dcterms:created>
  <dcterms:modified xsi:type="dcterms:W3CDTF">2017-02-21T09:09:00Z</dcterms:modified>
</cp:coreProperties>
</file>